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8B" w:rsidRPr="006201E8" w:rsidRDefault="004C718B" w:rsidP="004C718B">
      <w:pPr>
        <w:jc w:val="center"/>
        <w:rPr>
          <w:b/>
          <w:sz w:val="28"/>
          <w:szCs w:val="28"/>
        </w:rPr>
      </w:pPr>
      <w:r w:rsidRPr="006201E8">
        <w:rPr>
          <w:b/>
          <w:sz w:val="28"/>
          <w:szCs w:val="28"/>
        </w:rPr>
        <w:t>АДМИНИСТРАЦИЯ</w:t>
      </w:r>
    </w:p>
    <w:p w:rsidR="004C718B" w:rsidRPr="006201E8" w:rsidRDefault="004C718B" w:rsidP="004C718B">
      <w:pPr>
        <w:jc w:val="center"/>
        <w:rPr>
          <w:b/>
          <w:sz w:val="28"/>
          <w:szCs w:val="28"/>
        </w:rPr>
      </w:pPr>
      <w:r w:rsidRPr="006201E8">
        <w:rPr>
          <w:b/>
          <w:sz w:val="28"/>
          <w:szCs w:val="28"/>
        </w:rPr>
        <w:t>КОБРИНСКОГО СЕЛЬСКОГО ПОСЕЛЕНИЯ</w:t>
      </w:r>
    </w:p>
    <w:p w:rsidR="004C718B" w:rsidRPr="006201E8" w:rsidRDefault="004C718B" w:rsidP="004C718B">
      <w:pPr>
        <w:jc w:val="center"/>
        <w:rPr>
          <w:b/>
          <w:sz w:val="28"/>
          <w:szCs w:val="28"/>
        </w:rPr>
      </w:pPr>
      <w:r w:rsidRPr="006201E8">
        <w:rPr>
          <w:b/>
          <w:sz w:val="28"/>
          <w:szCs w:val="28"/>
        </w:rPr>
        <w:t>НАГОРСКОГО РАЙОНА</w:t>
      </w:r>
    </w:p>
    <w:p w:rsidR="004C718B" w:rsidRPr="006201E8" w:rsidRDefault="004C718B" w:rsidP="004C718B">
      <w:pPr>
        <w:jc w:val="center"/>
        <w:rPr>
          <w:b/>
          <w:sz w:val="28"/>
          <w:szCs w:val="28"/>
        </w:rPr>
      </w:pPr>
      <w:r w:rsidRPr="006201E8">
        <w:rPr>
          <w:b/>
          <w:sz w:val="28"/>
          <w:szCs w:val="28"/>
        </w:rPr>
        <w:t>КИРОВСКОЙ ОБЛАСТИ</w:t>
      </w:r>
    </w:p>
    <w:p w:rsidR="004C718B" w:rsidRPr="006201E8" w:rsidRDefault="004C718B" w:rsidP="004C718B">
      <w:pPr>
        <w:jc w:val="center"/>
        <w:rPr>
          <w:b/>
          <w:sz w:val="28"/>
          <w:szCs w:val="28"/>
        </w:rPr>
      </w:pPr>
    </w:p>
    <w:p w:rsidR="004C718B" w:rsidRPr="006201E8" w:rsidRDefault="004C718B" w:rsidP="004C718B">
      <w:pPr>
        <w:jc w:val="center"/>
        <w:rPr>
          <w:b/>
          <w:sz w:val="28"/>
          <w:szCs w:val="28"/>
        </w:rPr>
      </w:pPr>
      <w:r w:rsidRPr="006201E8">
        <w:rPr>
          <w:b/>
          <w:sz w:val="28"/>
          <w:szCs w:val="28"/>
        </w:rPr>
        <w:t>ПОСТАНОВЛЕНИЕ</w:t>
      </w:r>
    </w:p>
    <w:p w:rsidR="004C718B" w:rsidRPr="007D4E5B" w:rsidRDefault="00741D59" w:rsidP="004C718B">
      <w:pPr>
        <w:jc w:val="center"/>
        <w:rPr>
          <w:sz w:val="28"/>
          <w:szCs w:val="28"/>
        </w:rPr>
      </w:pPr>
      <w:r>
        <w:rPr>
          <w:sz w:val="28"/>
          <w:szCs w:val="28"/>
        </w:rPr>
        <w:t>27.04</w:t>
      </w:r>
      <w:r w:rsidR="004C718B">
        <w:rPr>
          <w:sz w:val="28"/>
          <w:szCs w:val="28"/>
        </w:rPr>
        <w:t>.2023</w:t>
      </w:r>
      <w:r w:rsidR="004C718B" w:rsidRPr="007D4E5B">
        <w:rPr>
          <w:sz w:val="28"/>
          <w:szCs w:val="28"/>
        </w:rPr>
        <w:t xml:space="preserve">                                                                           </w:t>
      </w:r>
      <w:r>
        <w:rPr>
          <w:sz w:val="28"/>
          <w:szCs w:val="28"/>
        </w:rPr>
        <w:t xml:space="preserve">                            № 23</w:t>
      </w:r>
    </w:p>
    <w:p w:rsidR="004C718B" w:rsidRDefault="004C718B" w:rsidP="004C718B">
      <w:pPr>
        <w:jc w:val="center"/>
        <w:rPr>
          <w:sz w:val="28"/>
          <w:szCs w:val="28"/>
        </w:rPr>
      </w:pPr>
      <w:r w:rsidRPr="006201E8">
        <w:rPr>
          <w:sz w:val="28"/>
          <w:szCs w:val="28"/>
        </w:rPr>
        <w:t>п. Кобра</w:t>
      </w:r>
    </w:p>
    <w:p w:rsidR="004C718B" w:rsidRDefault="004C718B" w:rsidP="00EF674A">
      <w:pPr>
        <w:spacing w:before="480"/>
        <w:jc w:val="center"/>
        <w:rPr>
          <w:b/>
          <w:sz w:val="28"/>
          <w:szCs w:val="28"/>
        </w:rPr>
      </w:pPr>
    </w:p>
    <w:p w:rsidR="00EF674A" w:rsidRPr="00F71489" w:rsidRDefault="0021101C" w:rsidP="004C718B">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4C718B">
        <w:rPr>
          <w:rFonts w:eastAsiaTheme="minorHAnsi"/>
          <w:sz w:val="28"/>
          <w:szCs w:val="28"/>
          <w:lang w:eastAsia="en-US"/>
        </w:rPr>
        <w:t xml:space="preserve"> </w:t>
      </w:r>
      <w:r w:rsidR="004C718B" w:rsidRPr="004C718B">
        <w:rPr>
          <w:rFonts w:eastAsiaTheme="minorHAnsi"/>
          <w:b/>
          <w:sz w:val="28"/>
          <w:szCs w:val="28"/>
          <w:lang w:eastAsia="en-US"/>
        </w:rPr>
        <w:t>Кобринского сельского поселения</w:t>
      </w:r>
      <w:r w:rsidR="00EF674A">
        <w:rPr>
          <w:rFonts w:eastAsiaTheme="minorHAnsi"/>
          <w:b/>
          <w:sz w:val="28"/>
          <w:szCs w:val="28"/>
          <w:lang w:eastAsia="en-US"/>
        </w:rPr>
        <w:t>, и муниципальными</w:t>
      </w:r>
    </w:p>
    <w:p w:rsidR="00EF674A" w:rsidRPr="00F71489" w:rsidRDefault="00EF674A" w:rsidP="004C718B">
      <w:pPr>
        <w:jc w:val="center"/>
        <w:rPr>
          <w:b/>
          <w:sz w:val="28"/>
          <w:szCs w:val="28"/>
        </w:rPr>
      </w:pPr>
      <w:r>
        <w:rPr>
          <w:b/>
          <w:sz w:val="28"/>
          <w:szCs w:val="28"/>
        </w:rPr>
        <w:t>служащими</w:t>
      </w:r>
      <w:r w:rsidRPr="0001296A">
        <w:rPr>
          <w:b/>
          <w:sz w:val="28"/>
          <w:szCs w:val="28"/>
        </w:rPr>
        <w:t xml:space="preserve"> администрации</w:t>
      </w:r>
      <w:r w:rsidR="004C718B">
        <w:rPr>
          <w:b/>
          <w:sz w:val="28"/>
          <w:szCs w:val="28"/>
        </w:rPr>
        <w:t xml:space="preserve"> </w:t>
      </w:r>
      <w:r w:rsidR="004C718B" w:rsidRPr="004C718B">
        <w:rPr>
          <w:rFonts w:eastAsiaTheme="minorHAnsi"/>
          <w:b/>
          <w:sz w:val="28"/>
          <w:szCs w:val="28"/>
          <w:lang w:eastAsia="en-US"/>
        </w:rPr>
        <w:t>Кобринского сельского поселения</w:t>
      </w:r>
      <w:r>
        <w:rPr>
          <w:sz w:val="28"/>
          <w:szCs w:val="28"/>
        </w:rPr>
        <w:t xml:space="preserve"> </w:t>
      </w:r>
      <w:r>
        <w:rPr>
          <w:rFonts w:eastAsiaTheme="minorHAnsi"/>
          <w:b/>
          <w:sz w:val="28"/>
          <w:szCs w:val="28"/>
          <w:lang w:eastAsia="en-US"/>
        </w:rPr>
        <w:t>сведений</w:t>
      </w:r>
    </w:p>
    <w:p w:rsidR="00EF674A" w:rsidRPr="0021101C" w:rsidRDefault="00EF674A" w:rsidP="004C718B">
      <w:pPr>
        <w:jc w:val="center"/>
        <w:rPr>
          <w:b/>
          <w:bCs/>
          <w:sz w:val="32"/>
          <w:szCs w:val="32"/>
          <w:vertAlign w:val="superscript"/>
        </w:rPr>
      </w:pP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proofErr w:type="gramStart"/>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4C718B">
        <w:rPr>
          <w:rFonts w:eastAsiaTheme="minorHAnsi"/>
          <w:sz w:val="28"/>
          <w:szCs w:val="28"/>
          <w:lang w:eastAsia="en-US"/>
        </w:rPr>
        <w:t>администрация Кобринского сельского поселения Нагорского района Кировской области</w:t>
      </w:r>
      <w:proofErr w:type="gramEnd"/>
      <w:r w:rsidR="004C718B">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администрации</w:t>
      </w:r>
      <w:r w:rsidR="004C718B">
        <w:rPr>
          <w:rFonts w:eastAsiaTheme="minorHAnsi"/>
          <w:sz w:val="28"/>
          <w:szCs w:val="28"/>
          <w:lang w:eastAsia="en-US"/>
        </w:rPr>
        <w:t xml:space="preserve"> </w:t>
      </w:r>
      <w:r w:rsidR="004C718B" w:rsidRPr="004C718B">
        <w:rPr>
          <w:rFonts w:eastAsiaTheme="minorHAnsi"/>
          <w:sz w:val="28"/>
          <w:szCs w:val="28"/>
          <w:lang w:eastAsia="en-US"/>
        </w:rPr>
        <w:t>Кобринского сельского поселения</w:t>
      </w:r>
      <w:r w:rsidR="004C718B">
        <w:rPr>
          <w:rFonts w:eastAsiaTheme="minorHAnsi"/>
          <w:sz w:val="28"/>
          <w:szCs w:val="28"/>
          <w:lang w:eastAsia="en-US"/>
        </w:rPr>
        <w:t>,</w:t>
      </w:r>
      <w:r w:rsidR="00EF674A" w:rsidRPr="004C718B">
        <w:rPr>
          <w:rFonts w:eastAsiaTheme="minorHAnsi"/>
          <w: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4C718B" w:rsidRPr="004C718B">
        <w:rPr>
          <w:rFonts w:eastAsiaTheme="minorHAnsi"/>
          <w:sz w:val="28"/>
          <w:szCs w:val="28"/>
          <w:lang w:eastAsia="en-US"/>
        </w:rPr>
        <w:t>Кобринского сельского поселения</w:t>
      </w:r>
      <w:r w:rsidR="00462B8B" w:rsidRPr="00462B8B">
        <w:rPr>
          <w:rFonts w:eastAsiaTheme="minorHAnsi"/>
          <w:sz w:val="28"/>
          <w:szCs w:val="28"/>
          <w:lang w:eastAsia="en-US"/>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C718B" w:rsidRDefault="004A7825" w:rsidP="004C718B">
      <w:pPr>
        <w:autoSpaceDE w:val="0"/>
        <w:autoSpaceDN w:val="0"/>
        <w:adjustRightInd w:val="0"/>
        <w:spacing w:line="360" w:lineRule="exact"/>
        <w:ind w:firstLine="709"/>
        <w:jc w:val="both"/>
        <w:rPr>
          <w:sz w:val="28"/>
          <w:szCs w:val="28"/>
        </w:rPr>
      </w:pPr>
      <w:r w:rsidRPr="007A34FF">
        <w:rPr>
          <w:sz w:val="28"/>
          <w:szCs w:val="28"/>
        </w:rPr>
        <w:t xml:space="preserve">2. </w:t>
      </w:r>
      <w:r>
        <w:rPr>
          <w:sz w:val="28"/>
          <w:szCs w:val="28"/>
        </w:rPr>
        <w:t>Признать утратившим</w:t>
      </w:r>
      <w:r w:rsidR="004C718B">
        <w:rPr>
          <w:sz w:val="28"/>
          <w:szCs w:val="28"/>
        </w:rPr>
        <w:t>и силу:</w:t>
      </w:r>
    </w:p>
    <w:p w:rsidR="004C718B" w:rsidRDefault="004C718B" w:rsidP="004C718B">
      <w:pPr>
        <w:autoSpaceDE w:val="0"/>
        <w:autoSpaceDN w:val="0"/>
        <w:adjustRightInd w:val="0"/>
        <w:spacing w:line="360" w:lineRule="exact"/>
        <w:ind w:firstLine="709"/>
        <w:jc w:val="both"/>
        <w:rPr>
          <w:sz w:val="28"/>
          <w:szCs w:val="28"/>
        </w:rPr>
      </w:pPr>
      <w:r>
        <w:rPr>
          <w:sz w:val="28"/>
          <w:szCs w:val="28"/>
        </w:rPr>
        <w:t>2.1. Постановление администрации Кобринского сельского поселения Нагорского района Кировской области №75 от 23.04.2019 «</w:t>
      </w:r>
      <w:r w:rsidRPr="004C718B">
        <w:rPr>
          <w:sz w:val="28"/>
          <w:szCs w:val="28"/>
        </w:rPr>
        <w:t>О предоставлении гражданами, претендующими на замещение должностей муниципальной службы администрации Кобринского сельского поселения, и муниципальными служащими администрации Кобринского сельского поселения сведений о доходах, расходах, об имуществе и обязательствах имущественного характера</w:t>
      </w:r>
      <w:r w:rsidR="00B55394">
        <w:rPr>
          <w:sz w:val="28"/>
          <w:szCs w:val="28"/>
        </w:rPr>
        <w:t>»;</w:t>
      </w:r>
    </w:p>
    <w:p w:rsidR="00B55394" w:rsidRDefault="00B55394" w:rsidP="00B55394">
      <w:pPr>
        <w:jc w:val="both"/>
        <w:rPr>
          <w:sz w:val="28"/>
          <w:szCs w:val="28"/>
        </w:rPr>
      </w:pPr>
      <w:r>
        <w:rPr>
          <w:sz w:val="28"/>
          <w:szCs w:val="28"/>
        </w:rPr>
        <w:lastRenderedPageBreak/>
        <w:t>2.2. Постановление администрации Кобринского сельского поселения Нагорского района Кировской области №41 от 14.05.2020 «</w:t>
      </w:r>
      <w:r w:rsidRPr="00B55394">
        <w:rPr>
          <w:sz w:val="28"/>
          <w:szCs w:val="28"/>
        </w:rPr>
        <w:t>О внесении изменений в Постановление</w:t>
      </w:r>
      <w:r>
        <w:rPr>
          <w:sz w:val="28"/>
          <w:szCs w:val="28"/>
        </w:rPr>
        <w:t>»;</w:t>
      </w:r>
    </w:p>
    <w:p w:rsidR="00B55394" w:rsidRDefault="00B55394" w:rsidP="00B55394">
      <w:pPr>
        <w:jc w:val="both"/>
        <w:rPr>
          <w:sz w:val="28"/>
          <w:szCs w:val="28"/>
        </w:rPr>
      </w:pPr>
      <w:r>
        <w:rPr>
          <w:sz w:val="28"/>
          <w:szCs w:val="28"/>
        </w:rPr>
        <w:t>2.3. Постановление администрации Кобринского сельского поселения Нагорского района Кировской области № 27 от 09.04.2021 «</w:t>
      </w:r>
      <w:r w:rsidRPr="00B55394">
        <w:rPr>
          <w:sz w:val="28"/>
          <w:szCs w:val="28"/>
        </w:rPr>
        <w:t>О внесении изменений в Постановление</w:t>
      </w:r>
      <w:r>
        <w:rPr>
          <w:sz w:val="28"/>
          <w:szCs w:val="28"/>
        </w:rPr>
        <w:t>»;</w:t>
      </w:r>
    </w:p>
    <w:p w:rsidR="00B55394" w:rsidRDefault="00B55394" w:rsidP="00B55394">
      <w:pPr>
        <w:jc w:val="both"/>
        <w:rPr>
          <w:sz w:val="28"/>
          <w:szCs w:val="28"/>
        </w:rPr>
      </w:pPr>
      <w:r>
        <w:rPr>
          <w:sz w:val="28"/>
          <w:szCs w:val="28"/>
        </w:rPr>
        <w:t>2.4. Постановление администрации Кобринского сельского поселения Нагорского района Кировской области № 60 от 31.08.2021 «</w:t>
      </w:r>
      <w:r w:rsidRPr="00B55394">
        <w:rPr>
          <w:sz w:val="28"/>
          <w:szCs w:val="28"/>
        </w:rPr>
        <w:t>О внесении изменений в Постановление</w:t>
      </w:r>
      <w:r>
        <w:rPr>
          <w:sz w:val="28"/>
          <w:szCs w:val="28"/>
        </w:rPr>
        <w:t xml:space="preserve"> </w:t>
      </w:r>
      <w:r w:rsidRPr="00B55394">
        <w:rPr>
          <w:sz w:val="28"/>
          <w:szCs w:val="28"/>
        </w:rPr>
        <w:t>№ 75 от 23.04.2019</w:t>
      </w:r>
      <w:r>
        <w:rPr>
          <w:sz w:val="28"/>
          <w:szCs w:val="28"/>
        </w:rPr>
        <w:t>»;</w:t>
      </w:r>
    </w:p>
    <w:p w:rsidR="00B55394" w:rsidRDefault="00B55394" w:rsidP="00B55394">
      <w:pPr>
        <w:jc w:val="both"/>
        <w:rPr>
          <w:sz w:val="28"/>
          <w:szCs w:val="28"/>
        </w:rPr>
      </w:pPr>
      <w:r>
        <w:rPr>
          <w:sz w:val="28"/>
          <w:szCs w:val="28"/>
        </w:rPr>
        <w:t>2.5. Постановление администрации Кобринского сельского поселения Нагорского района Кировской области № 77 от 23.08.2022 «</w:t>
      </w:r>
      <w:r w:rsidRPr="00B55394">
        <w:rPr>
          <w:sz w:val="28"/>
          <w:szCs w:val="28"/>
        </w:rPr>
        <w:t>О внесении изменений в Постановление</w:t>
      </w:r>
      <w:r>
        <w:rPr>
          <w:sz w:val="28"/>
          <w:szCs w:val="28"/>
        </w:rPr>
        <w:t xml:space="preserve"> </w:t>
      </w:r>
      <w:r w:rsidRPr="00B55394">
        <w:rPr>
          <w:sz w:val="28"/>
          <w:szCs w:val="28"/>
        </w:rPr>
        <w:t>№ 75 от 23.04.2019</w:t>
      </w:r>
      <w:r>
        <w:rPr>
          <w:sz w:val="28"/>
          <w:szCs w:val="28"/>
        </w:rPr>
        <w:t>»;</w:t>
      </w:r>
    </w:p>
    <w:p w:rsidR="00B55394" w:rsidRDefault="00B55394" w:rsidP="00B55394">
      <w:pPr>
        <w:jc w:val="both"/>
        <w:rPr>
          <w:sz w:val="28"/>
          <w:szCs w:val="28"/>
        </w:rPr>
      </w:pPr>
      <w:r>
        <w:rPr>
          <w:sz w:val="28"/>
          <w:szCs w:val="28"/>
        </w:rPr>
        <w:t>2.6. Постановление администрации Кобринского сельского поселения Нагорского района Кировской области № 7 от 07.02.2023 «</w:t>
      </w:r>
      <w:r w:rsidRPr="00B55394">
        <w:rPr>
          <w:sz w:val="28"/>
          <w:szCs w:val="28"/>
        </w:rPr>
        <w:t>О внесении изменений в Постановление</w:t>
      </w:r>
      <w:r>
        <w:rPr>
          <w:sz w:val="28"/>
          <w:szCs w:val="28"/>
        </w:rPr>
        <w:t xml:space="preserve"> </w:t>
      </w:r>
      <w:r w:rsidRPr="00B55394">
        <w:rPr>
          <w:sz w:val="28"/>
          <w:szCs w:val="28"/>
        </w:rPr>
        <w:t>№ 75 от 23.04.2019</w:t>
      </w:r>
      <w:r>
        <w:rPr>
          <w:sz w:val="28"/>
          <w:szCs w:val="28"/>
        </w:rPr>
        <w:t>».</w:t>
      </w:r>
    </w:p>
    <w:p w:rsidR="00B55394" w:rsidRPr="00967B30" w:rsidRDefault="00B55394" w:rsidP="00B55394">
      <w:pPr>
        <w:jc w:val="both"/>
        <w:rPr>
          <w:sz w:val="28"/>
          <w:szCs w:val="28"/>
        </w:rPr>
      </w:pPr>
      <w:r>
        <w:rPr>
          <w:sz w:val="28"/>
          <w:szCs w:val="28"/>
        </w:rPr>
        <w:t>3</w:t>
      </w:r>
      <w:r w:rsidRPr="00967B30">
        <w:rPr>
          <w:sz w:val="28"/>
          <w:szCs w:val="28"/>
        </w:rPr>
        <w:t>.    Настоящее постановление опубликовать в информационном бюллетене и разместить на официальном сайте Кобринского сельского поселения.</w:t>
      </w:r>
    </w:p>
    <w:p w:rsidR="00B55394" w:rsidRDefault="00B55394" w:rsidP="00B55394">
      <w:pPr>
        <w:autoSpaceDE w:val="0"/>
        <w:autoSpaceDN w:val="0"/>
        <w:adjustRightInd w:val="0"/>
        <w:jc w:val="both"/>
        <w:rPr>
          <w:sz w:val="28"/>
          <w:szCs w:val="28"/>
        </w:rPr>
      </w:pPr>
      <w:r>
        <w:rPr>
          <w:sz w:val="28"/>
          <w:szCs w:val="28"/>
        </w:rPr>
        <w:t>4</w:t>
      </w:r>
      <w:r w:rsidRPr="00967B30">
        <w:rPr>
          <w:sz w:val="28"/>
          <w:szCs w:val="28"/>
        </w:rPr>
        <w:t>. Настоящее постановление всту</w:t>
      </w:r>
      <w:r>
        <w:rPr>
          <w:sz w:val="28"/>
          <w:szCs w:val="28"/>
        </w:rPr>
        <w:t>пает в силу в соответствии с действующим законодательством</w:t>
      </w:r>
      <w:r w:rsidRPr="00967B30">
        <w:rPr>
          <w:sz w:val="28"/>
          <w:szCs w:val="28"/>
        </w:rPr>
        <w:t>.</w:t>
      </w:r>
      <w:r w:rsidRPr="00967B30">
        <w:rPr>
          <w:sz w:val="28"/>
          <w:szCs w:val="28"/>
        </w:rPr>
        <w:tab/>
        <w:t xml:space="preserve"> </w:t>
      </w:r>
    </w:p>
    <w:p w:rsidR="00B55394" w:rsidRDefault="00B55394" w:rsidP="00B55394">
      <w:pPr>
        <w:jc w:val="both"/>
        <w:rPr>
          <w:sz w:val="28"/>
          <w:szCs w:val="28"/>
        </w:rPr>
      </w:pPr>
    </w:p>
    <w:p w:rsidR="00B55394" w:rsidRDefault="00B55394" w:rsidP="00B55394">
      <w:pPr>
        <w:jc w:val="both"/>
        <w:rPr>
          <w:sz w:val="28"/>
          <w:szCs w:val="28"/>
        </w:rPr>
      </w:pPr>
    </w:p>
    <w:p w:rsidR="00B55394" w:rsidRDefault="00B55394" w:rsidP="00B55394">
      <w:pPr>
        <w:jc w:val="both"/>
        <w:rPr>
          <w:sz w:val="28"/>
          <w:szCs w:val="28"/>
        </w:rPr>
      </w:pPr>
    </w:p>
    <w:p w:rsidR="00B55394" w:rsidRDefault="00B55394" w:rsidP="00B55394">
      <w:pPr>
        <w:jc w:val="both"/>
        <w:rPr>
          <w:sz w:val="28"/>
          <w:szCs w:val="28"/>
        </w:rPr>
      </w:pPr>
    </w:p>
    <w:p w:rsidR="00B55394" w:rsidRPr="00B55394" w:rsidRDefault="00B55394" w:rsidP="00B55394">
      <w:pPr>
        <w:jc w:val="both"/>
        <w:rPr>
          <w:sz w:val="28"/>
          <w:szCs w:val="28"/>
        </w:rPr>
      </w:pPr>
    </w:p>
    <w:p w:rsidR="00B55394" w:rsidRDefault="00B55394" w:rsidP="004C718B">
      <w:pPr>
        <w:autoSpaceDE w:val="0"/>
        <w:autoSpaceDN w:val="0"/>
        <w:adjustRightInd w:val="0"/>
        <w:spacing w:line="360" w:lineRule="exact"/>
        <w:ind w:firstLine="709"/>
        <w:jc w:val="both"/>
        <w:rPr>
          <w:sz w:val="28"/>
          <w:szCs w:val="28"/>
        </w:rPr>
      </w:pPr>
    </w:p>
    <w:p w:rsidR="00B55394" w:rsidRPr="00967B30" w:rsidRDefault="00B55394" w:rsidP="00B55394">
      <w:pPr>
        <w:tabs>
          <w:tab w:val="left" w:pos="576"/>
        </w:tabs>
        <w:rPr>
          <w:sz w:val="28"/>
          <w:szCs w:val="28"/>
        </w:rPr>
      </w:pPr>
      <w:r w:rsidRPr="00967B30">
        <w:rPr>
          <w:sz w:val="28"/>
          <w:szCs w:val="28"/>
        </w:rPr>
        <w:t xml:space="preserve">Глава Кобринского сельского поселения:                          В.С.Сабитов         </w:t>
      </w:r>
    </w:p>
    <w:p w:rsidR="00B55394" w:rsidRPr="004C718B" w:rsidRDefault="00B55394" w:rsidP="004C718B">
      <w:pPr>
        <w:autoSpaceDE w:val="0"/>
        <w:autoSpaceDN w:val="0"/>
        <w:adjustRightInd w:val="0"/>
        <w:spacing w:line="360" w:lineRule="exact"/>
        <w:ind w:firstLine="709"/>
        <w:jc w:val="both"/>
        <w:rPr>
          <w:sz w:val="28"/>
          <w:szCs w:val="28"/>
        </w:rPr>
      </w:pPr>
    </w:p>
    <w:p w:rsidR="004C718B" w:rsidRPr="004C718B" w:rsidRDefault="004C718B" w:rsidP="004C718B">
      <w:pPr>
        <w:autoSpaceDE w:val="0"/>
        <w:autoSpaceDN w:val="0"/>
        <w:adjustRightInd w:val="0"/>
        <w:spacing w:line="360" w:lineRule="exact"/>
        <w:ind w:firstLine="709"/>
        <w:jc w:val="both"/>
        <w:rPr>
          <w:sz w:val="28"/>
          <w:szCs w:val="28"/>
        </w:rPr>
      </w:pPr>
    </w:p>
    <w:p w:rsidR="004C718B" w:rsidRDefault="004C718B" w:rsidP="004C718B">
      <w:pPr>
        <w:autoSpaceDE w:val="0"/>
        <w:autoSpaceDN w:val="0"/>
        <w:adjustRightInd w:val="0"/>
        <w:spacing w:line="360" w:lineRule="exact"/>
        <w:ind w:firstLine="709"/>
        <w:jc w:val="both"/>
        <w:rPr>
          <w:sz w:val="28"/>
          <w:szCs w:val="28"/>
        </w:rPr>
      </w:pPr>
    </w:p>
    <w:p w:rsidR="00934A46" w:rsidRPr="00934A46" w:rsidRDefault="00504ED3" w:rsidP="004C718B">
      <w:pPr>
        <w:autoSpaceDE w:val="0"/>
        <w:autoSpaceDN w:val="0"/>
        <w:adjustRightInd w:val="0"/>
        <w:spacing w:line="360" w:lineRule="exact"/>
        <w:ind w:firstLine="709"/>
        <w:jc w:val="both"/>
        <w:rPr>
          <w:sz w:val="28"/>
          <w:szCs w:val="28"/>
        </w:rPr>
      </w:pPr>
      <w:r>
        <w:rPr>
          <w:sz w:val="28"/>
          <w:szCs w:val="28"/>
        </w:rPr>
        <w:tab/>
      </w:r>
    </w:p>
    <w:tbl>
      <w:tblPr>
        <w:tblW w:w="7385" w:type="dxa"/>
        <w:tblLayout w:type="fixed"/>
        <w:tblLook w:val="01E0"/>
      </w:tblPr>
      <w:tblGrid>
        <w:gridCol w:w="3794"/>
        <w:gridCol w:w="284"/>
        <w:gridCol w:w="2409"/>
        <w:gridCol w:w="426"/>
        <w:gridCol w:w="236"/>
        <w:gridCol w:w="236"/>
      </w:tblGrid>
      <w:tr w:rsidR="00B55394" w:rsidRPr="00094089" w:rsidTr="00B55394">
        <w:tc>
          <w:tcPr>
            <w:tcW w:w="3794" w:type="dxa"/>
            <w:shd w:val="clear" w:color="auto" w:fill="auto"/>
          </w:tcPr>
          <w:p w:rsidR="00B55394" w:rsidRPr="00094089" w:rsidRDefault="00B55394" w:rsidP="00CF788F">
            <w:pPr>
              <w:ind w:right="-159"/>
              <w:rPr>
                <w:sz w:val="28"/>
                <w:szCs w:val="28"/>
              </w:rPr>
            </w:pPr>
          </w:p>
        </w:tc>
        <w:tc>
          <w:tcPr>
            <w:tcW w:w="284" w:type="dxa"/>
            <w:shd w:val="clear" w:color="auto" w:fill="auto"/>
          </w:tcPr>
          <w:p w:rsidR="00B55394" w:rsidRPr="00094089" w:rsidRDefault="00B55394" w:rsidP="00AF4A60">
            <w:pPr>
              <w:rPr>
                <w:sz w:val="28"/>
                <w:szCs w:val="28"/>
              </w:rPr>
            </w:pPr>
          </w:p>
        </w:tc>
        <w:tc>
          <w:tcPr>
            <w:tcW w:w="2409" w:type="dxa"/>
            <w:vMerge w:val="restart"/>
            <w:shd w:val="clear" w:color="auto" w:fill="auto"/>
          </w:tcPr>
          <w:p w:rsidR="00B55394" w:rsidRDefault="00B55394" w:rsidP="00CF788F">
            <w:pPr>
              <w:ind w:left="175" w:hanging="175"/>
              <w:rPr>
                <w:sz w:val="28"/>
                <w:szCs w:val="28"/>
              </w:rPr>
            </w:pPr>
          </w:p>
          <w:p w:rsidR="0086219D" w:rsidRDefault="0086219D" w:rsidP="00CF788F">
            <w:pPr>
              <w:ind w:left="175" w:hanging="175"/>
              <w:rPr>
                <w:sz w:val="28"/>
                <w:szCs w:val="28"/>
              </w:rPr>
            </w:pPr>
          </w:p>
          <w:p w:rsidR="0086219D" w:rsidRDefault="0086219D" w:rsidP="00CF788F">
            <w:pPr>
              <w:ind w:left="175" w:hanging="175"/>
              <w:rPr>
                <w:sz w:val="28"/>
                <w:szCs w:val="28"/>
              </w:rPr>
            </w:pPr>
          </w:p>
          <w:p w:rsidR="0086219D" w:rsidRDefault="0086219D" w:rsidP="00CF788F">
            <w:pPr>
              <w:ind w:left="175" w:hanging="175"/>
              <w:rPr>
                <w:sz w:val="28"/>
                <w:szCs w:val="28"/>
              </w:rPr>
            </w:pPr>
          </w:p>
          <w:p w:rsidR="0086219D" w:rsidRDefault="0086219D" w:rsidP="00CF788F">
            <w:pPr>
              <w:ind w:left="175" w:hanging="175"/>
              <w:rPr>
                <w:sz w:val="28"/>
                <w:szCs w:val="28"/>
              </w:rPr>
            </w:pPr>
          </w:p>
          <w:p w:rsidR="0086219D" w:rsidRDefault="0086219D" w:rsidP="00CF788F">
            <w:pPr>
              <w:ind w:left="175" w:hanging="175"/>
              <w:rPr>
                <w:sz w:val="28"/>
                <w:szCs w:val="28"/>
              </w:rPr>
            </w:pPr>
          </w:p>
          <w:p w:rsidR="0086219D" w:rsidRDefault="0086219D" w:rsidP="00CF788F">
            <w:pPr>
              <w:ind w:left="175" w:hanging="175"/>
              <w:rPr>
                <w:sz w:val="28"/>
                <w:szCs w:val="28"/>
              </w:rPr>
            </w:pPr>
          </w:p>
          <w:p w:rsidR="0086219D" w:rsidRDefault="0086219D" w:rsidP="00CF788F">
            <w:pPr>
              <w:ind w:left="175" w:hanging="175"/>
              <w:rPr>
                <w:sz w:val="28"/>
                <w:szCs w:val="28"/>
              </w:rPr>
            </w:pPr>
          </w:p>
          <w:p w:rsidR="0086219D" w:rsidRDefault="0086219D" w:rsidP="00CF788F">
            <w:pPr>
              <w:ind w:left="175" w:hanging="175"/>
              <w:rPr>
                <w:sz w:val="28"/>
                <w:szCs w:val="28"/>
              </w:rPr>
            </w:pPr>
          </w:p>
          <w:p w:rsidR="0086219D" w:rsidRDefault="0086219D" w:rsidP="00CF788F">
            <w:pPr>
              <w:ind w:left="175" w:hanging="175"/>
              <w:rPr>
                <w:sz w:val="28"/>
                <w:szCs w:val="28"/>
              </w:rPr>
            </w:pPr>
          </w:p>
          <w:p w:rsidR="0086219D" w:rsidRDefault="0086219D" w:rsidP="00CF788F">
            <w:pPr>
              <w:ind w:left="175" w:hanging="175"/>
              <w:rPr>
                <w:sz w:val="28"/>
                <w:szCs w:val="28"/>
              </w:rPr>
            </w:pPr>
          </w:p>
          <w:p w:rsidR="0086219D" w:rsidRDefault="0086219D" w:rsidP="00CF788F">
            <w:pPr>
              <w:ind w:left="175" w:hanging="175"/>
              <w:rPr>
                <w:sz w:val="28"/>
                <w:szCs w:val="28"/>
              </w:rPr>
            </w:pPr>
          </w:p>
          <w:p w:rsidR="0086219D" w:rsidRPr="00094089" w:rsidRDefault="0086219D" w:rsidP="00CF788F">
            <w:pPr>
              <w:ind w:left="175" w:hanging="175"/>
              <w:rPr>
                <w:sz w:val="28"/>
                <w:szCs w:val="28"/>
              </w:rPr>
            </w:pPr>
          </w:p>
        </w:tc>
        <w:tc>
          <w:tcPr>
            <w:tcW w:w="426" w:type="dxa"/>
            <w:tcBorders>
              <w:left w:val="nil"/>
            </w:tcBorders>
            <w:shd w:val="clear" w:color="auto" w:fill="auto"/>
          </w:tcPr>
          <w:p w:rsidR="00B55394" w:rsidRPr="00094089" w:rsidRDefault="00B55394" w:rsidP="00AF4A60">
            <w:pPr>
              <w:rPr>
                <w:sz w:val="28"/>
                <w:szCs w:val="28"/>
              </w:rPr>
            </w:pPr>
          </w:p>
        </w:tc>
        <w:tc>
          <w:tcPr>
            <w:tcW w:w="236" w:type="dxa"/>
            <w:shd w:val="clear" w:color="auto" w:fill="auto"/>
          </w:tcPr>
          <w:p w:rsidR="00B55394" w:rsidRPr="00094089" w:rsidRDefault="00B55394" w:rsidP="00AF4A60">
            <w:pPr>
              <w:rPr>
                <w:sz w:val="28"/>
                <w:szCs w:val="28"/>
              </w:rPr>
            </w:pPr>
          </w:p>
        </w:tc>
        <w:tc>
          <w:tcPr>
            <w:tcW w:w="236" w:type="dxa"/>
            <w:shd w:val="clear" w:color="auto" w:fill="auto"/>
          </w:tcPr>
          <w:p w:rsidR="00B55394" w:rsidRDefault="00B55394" w:rsidP="00AF4A60">
            <w:pPr>
              <w:rPr>
                <w:sz w:val="28"/>
                <w:szCs w:val="28"/>
              </w:rPr>
            </w:pPr>
          </w:p>
          <w:p w:rsidR="00B55394" w:rsidRDefault="00B55394" w:rsidP="00AF4A60">
            <w:pPr>
              <w:rPr>
                <w:sz w:val="28"/>
                <w:szCs w:val="28"/>
              </w:rPr>
            </w:pPr>
          </w:p>
          <w:p w:rsidR="00B55394" w:rsidRDefault="00B55394" w:rsidP="00AF4A60">
            <w:pPr>
              <w:rPr>
                <w:sz w:val="28"/>
                <w:szCs w:val="28"/>
              </w:rPr>
            </w:pPr>
          </w:p>
          <w:p w:rsidR="00B55394" w:rsidRDefault="00B55394" w:rsidP="00AF4A60">
            <w:pPr>
              <w:rPr>
                <w:sz w:val="28"/>
                <w:szCs w:val="28"/>
              </w:rPr>
            </w:pPr>
          </w:p>
          <w:p w:rsidR="00B55394" w:rsidRDefault="00B55394" w:rsidP="00AF4A60">
            <w:pPr>
              <w:rPr>
                <w:sz w:val="28"/>
                <w:szCs w:val="28"/>
              </w:rPr>
            </w:pPr>
          </w:p>
          <w:p w:rsidR="00B55394" w:rsidRDefault="00B55394" w:rsidP="00AF4A60">
            <w:pPr>
              <w:rPr>
                <w:sz w:val="28"/>
                <w:szCs w:val="28"/>
              </w:rPr>
            </w:pPr>
          </w:p>
          <w:p w:rsidR="00B55394" w:rsidRDefault="00B55394" w:rsidP="00AF4A60">
            <w:pPr>
              <w:rPr>
                <w:sz w:val="28"/>
                <w:szCs w:val="28"/>
              </w:rPr>
            </w:pPr>
          </w:p>
          <w:p w:rsidR="00B55394" w:rsidRDefault="00B55394" w:rsidP="00AF4A60">
            <w:pPr>
              <w:rPr>
                <w:sz w:val="28"/>
                <w:szCs w:val="28"/>
              </w:rPr>
            </w:pPr>
          </w:p>
          <w:p w:rsidR="00B55394" w:rsidRDefault="00B55394" w:rsidP="00AF4A60">
            <w:pPr>
              <w:rPr>
                <w:sz w:val="28"/>
                <w:szCs w:val="28"/>
              </w:rPr>
            </w:pPr>
          </w:p>
          <w:p w:rsidR="00B55394" w:rsidRPr="00094089" w:rsidRDefault="00B55394" w:rsidP="00AF4A60">
            <w:pPr>
              <w:rPr>
                <w:sz w:val="28"/>
                <w:szCs w:val="28"/>
              </w:rPr>
            </w:pPr>
          </w:p>
        </w:tc>
      </w:tr>
      <w:tr w:rsidR="00B55394" w:rsidRPr="00094089" w:rsidTr="00B55394">
        <w:tc>
          <w:tcPr>
            <w:tcW w:w="3794" w:type="dxa"/>
            <w:shd w:val="clear" w:color="auto" w:fill="auto"/>
          </w:tcPr>
          <w:p w:rsidR="00B55394" w:rsidRPr="00A66AD7" w:rsidRDefault="00B55394" w:rsidP="00CF788F">
            <w:pPr>
              <w:ind w:right="-250"/>
              <w:rPr>
                <w:sz w:val="32"/>
                <w:szCs w:val="32"/>
              </w:rPr>
            </w:pPr>
          </w:p>
        </w:tc>
        <w:tc>
          <w:tcPr>
            <w:tcW w:w="284" w:type="dxa"/>
            <w:shd w:val="clear" w:color="auto" w:fill="auto"/>
          </w:tcPr>
          <w:p w:rsidR="00B55394" w:rsidRPr="00A66AD7" w:rsidRDefault="00B55394" w:rsidP="00AF4A60">
            <w:pPr>
              <w:rPr>
                <w:sz w:val="32"/>
                <w:szCs w:val="32"/>
              </w:rPr>
            </w:pPr>
          </w:p>
        </w:tc>
        <w:tc>
          <w:tcPr>
            <w:tcW w:w="2409" w:type="dxa"/>
            <w:vMerge/>
            <w:shd w:val="clear" w:color="auto" w:fill="auto"/>
          </w:tcPr>
          <w:p w:rsidR="00B55394" w:rsidRPr="00A66AD7" w:rsidRDefault="00B55394" w:rsidP="003C3514">
            <w:pPr>
              <w:pStyle w:val="ConsPlusNormal"/>
              <w:ind w:left="-109" w:right="-342"/>
              <w:rPr>
                <w:rFonts w:ascii="Times New Roman" w:hAnsi="Times New Roman" w:cs="Times New Roman"/>
                <w:i/>
                <w:sz w:val="32"/>
                <w:szCs w:val="32"/>
                <w:vertAlign w:val="superscript"/>
              </w:rPr>
            </w:pPr>
          </w:p>
        </w:tc>
        <w:tc>
          <w:tcPr>
            <w:tcW w:w="426" w:type="dxa"/>
            <w:tcBorders>
              <w:left w:val="nil"/>
            </w:tcBorders>
            <w:shd w:val="clear" w:color="auto" w:fill="auto"/>
          </w:tcPr>
          <w:p w:rsidR="00B55394" w:rsidRPr="00A66AD7" w:rsidRDefault="00B55394" w:rsidP="00AF4A60">
            <w:pPr>
              <w:rPr>
                <w:sz w:val="32"/>
                <w:szCs w:val="32"/>
              </w:rPr>
            </w:pPr>
          </w:p>
        </w:tc>
        <w:tc>
          <w:tcPr>
            <w:tcW w:w="236" w:type="dxa"/>
            <w:shd w:val="clear" w:color="auto" w:fill="auto"/>
          </w:tcPr>
          <w:p w:rsidR="00B55394" w:rsidRPr="00A66AD7" w:rsidRDefault="00B55394" w:rsidP="00866FC9">
            <w:pPr>
              <w:rPr>
                <w:i/>
                <w:sz w:val="32"/>
                <w:szCs w:val="32"/>
                <w:vertAlign w:val="superscript"/>
              </w:rPr>
            </w:pPr>
          </w:p>
        </w:tc>
        <w:tc>
          <w:tcPr>
            <w:tcW w:w="236" w:type="dxa"/>
            <w:shd w:val="clear" w:color="auto" w:fill="auto"/>
          </w:tcPr>
          <w:p w:rsidR="00B55394" w:rsidRPr="00741D59" w:rsidRDefault="00B55394" w:rsidP="00CF788F">
            <w:pPr>
              <w:jc w:val="right"/>
              <w:rPr>
                <w:sz w:val="32"/>
                <w:szCs w:val="32"/>
              </w:rPr>
            </w:pPr>
          </w:p>
        </w:tc>
      </w:tr>
    </w:tbl>
    <w:p w:rsidR="003056C3" w:rsidRDefault="003056C3" w:rsidP="003056C3">
      <w:pPr>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AC3697" w:rsidP="003056C3">
      <w:pPr>
        <w:ind w:left="4860"/>
        <w:rPr>
          <w:sz w:val="28"/>
          <w:szCs w:val="28"/>
        </w:rPr>
      </w:pPr>
      <w:r>
        <w:rPr>
          <w:sz w:val="28"/>
          <w:szCs w:val="28"/>
        </w:rPr>
        <w:t>постановлением администрации</w:t>
      </w:r>
      <w:r w:rsidR="003056C3" w:rsidRPr="001A4A8A">
        <w:rPr>
          <w:sz w:val="28"/>
          <w:szCs w:val="28"/>
        </w:rPr>
        <w:t xml:space="preserve"> </w:t>
      </w:r>
      <w:r w:rsidR="00B55394">
        <w:rPr>
          <w:sz w:val="28"/>
          <w:szCs w:val="28"/>
        </w:rPr>
        <w:t>Кобринского сельского поселения</w:t>
      </w:r>
    </w:p>
    <w:p w:rsidR="00B55394" w:rsidRPr="00B55394" w:rsidRDefault="00B55394" w:rsidP="003056C3">
      <w:pPr>
        <w:ind w:left="4860"/>
        <w:rPr>
          <w:sz w:val="28"/>
          <w:szCs w:val="28"/>
        </w:rPr>
      </w:pPr>
      <w:r>
        <w:rPr>
          <w:sz w:val="28"/>
          <w:szCs w:val="28"/>
        </w:rPr>
        <w:t>Нагорского района Кировской области</w:t>
      </w:r>
    </w:p>
    <w:p w:rsidR="003056C3" w:rsidRPr="001A4A8A" w:rsidRDefault="00B55394" w:rsidP="003056C3">
      <w:pPr>
        <w:ind w:left="4860"/>
        <w:rPr>
          <w:sz w:val="28"/>
          <w:szCs w:val="28"/>
        </w:rPr>
      </w:pPr>
      <w:r w:rsidRPr="001A4A8A">
        <w:rPr>
          <w:sz w:val="28"/>
          <w:szCs w:val="28"/>
        </w:rPr>
        <w:t>О</w:t>
      </w:r>
      <w:r w:rsidR="003056C3" w:rsidRPr="001A4A8A">
        <w:rPr>
          <w:sz w:val="28"/>
          <w:szCs w:val="28"/>
        </w:rPr>
        <w:t>т</w:t>
      </w:r>
      <w:r w:rsidR="00741D59">
        <w:rPr>
          <w:sz w:val="28"/>
          <w:szCs w:val="28"/>
        </w:rPr>
        <w:t xml:space="preserve"> 27.04</w:t>
      </w:r>
      <w:r>
        <w:rPr>
          <w:sz w:val="28"/>
          <w:szCs w:val="28"/>
        </w:rPr>
        <w:t>.2023</w:t>
      </w:r>
      <w:r w:rsidR="003056C3" w:rsidRPr="001A4A8A">
        <w:rPr>
          <w:sz w:val="28"/>
          <w:szCs w:val="28"/>
        </w:rPr>
        <w:t xml:space="preserve"> </w:t>
      </w:r>
      <w:r>
        <w:rPr>
          <w:sz w:val="28"/>
          <w:szCs w:val="28"/>
        </w:rPr>
        <w:t xml:space="preserve"> </w:t>
      </w:r>
      <w:r w:rsidR="003056C3" w:rsidRPr="001A4A8A">
        <w:rPr>
          <w:sz w:val="28"/>
          <w:szCs w:val="28"/>
        </w:rPr>
        <w:t>№</w:t>
      </w:r>
      <w:r w:rsidR="003056C3">
        <w:rPr>
          <w:sz w:val="28"/>
          <w:szCs w:val="28"/>
        </w:rPr>
        <w:t xml:space="preserve"> </w:t>
      </w:r>
      <w:r w:rsidR="00741D59">
        <w:rPr>
          <w:sz w:val="28"/>
          <w:szCs w:val="28"/>
        </w:rPr>
        <w:t>23</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B55394" w:rsidP="00B55394">
      <w:pPr>
        <w:rPr>
          <w:b/>
          <w:sz w:val="28"/>
          <w:szCs w:val="28"/>
        </w:rPr>
      </w:pPr>
      <w:r w:rsidRPr="00B55394">
        <w:rPr>
          <w:rFonts w:eastAsiaTheme="minorHAnsi"/>
          <w:b/>
          <w:sz w:val="28"/>
          <w:szCs w:val="28"/>
          <w:lang w:eastAsia="en-US"/>
        </w:rPr>
        <w:t>Кобринского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0D3AA9" w:rsidRPr="0021101C" w:rsidRDefault="00B55394" w:rsidP="00142A18">
      <w:pPr>
        <w:rPr>
          <w:b/>
          <w:bCs/>
          <w:sz w:val="32"/>
          <w:szCs w:val="32"/>
          <w:vertAlign w:val="superscript"/>
        </w:rPr>
      </w:pPr>
      <w:r>
        <w:rPr>
          <w:rFonts w:eastAsiaTheme="minorHAnsi"/>
          <w:sz w:val="28"/>
          <w:szCs w:val="28"/>
          <w:vertAlign w:val="superscript"/>
          <w:lang w:eastAsia="en-US"/>
        </w:rPr>
        <w:t xml:space="preserve">               </w:t>
      </w:r>
      <w:r w:rsidR="000D3AA9" w:rsidRPr="0001296A">
        <w:rPr>
          <w:b/>
          <w:sz w:val="28"/>
          <w:szCs w:val="28"/>
        </w:rPr>
        <w:t>администрации</w:t>
      </w:r>
      <w:r w:rsidR="000D3AA9">
        <w:rPr>
          <w:sz w:val="28"/>
          <w:szCs w:val="28"/>
        </w:rPr>
        <w:t xml:space="preserve"> </w:t>
      </w:r>
      <w:r>
        <w:rPr>
          <w:rFonts w:eastAsiaTheme="minorHAnsi"/>
          <w:sz w:val="28"/>
          <w:szCs w:val="28"/>
          <w:lang w:eastAsia="en-US"/>
        </w:rPr>
        <w:t xml:space="preserve"> </w:t>
      </w:r>
      <w:r w:rsidRPr="00142A18">
        <w:rPr>
          <w:rFonts w:eastAsiaTheme="minorHAnsi"/>
          <w:b/>
          <w:sz w:val="28"/>
          <w:szCs w:val="28"/>
          <w:lang w:eastAsia="en-US"/>
        </w:rPr>
        <w:t>Кобринского сельского поселения</w:t>
      </w:r>
      <w:r>
        <w:rPr>
          <w:rFonts w:eastAsiaTheme="minorHAnsi"/>
          <w:sz w:val="28"/>
          <w:szCs w:val="28"/>
          <w:lang w:eastAsia="en-US"/>
        </w:rPr>
        <w:t xml:space="preserve"> </w:t>
      </w:r>
      <w:r w:rsidR="004728DD">
        <w:rPr>
          <w:rFonts w:eastAsiaTheme="minorHAnsi"/>
          <w:b/>
          <w:sz w:val="28"/>
          <w:szCs w:val="28"/>
          <w:lang w:eastAsia="en-US"/>
        </w:rPr>
        <w:t>сведений о доходах,</w:t>
      </w:r>
      <w:r w:rsidR="00142A18">
        <w:rPr>
          <w:rFonts w:eastAsiaTheme="minorHAnsi"/>
          <w:b/>
          <w:sz w:val="28"/>
          <w:szCs w:val="28"/>
          <w:lang w:eastAsia="en-US"/>
        </w:rPr>
        <w:t xml:space="preserve"> </w:t>
      </w:r>
      <w:r w:rsidR="00F71489">
        <w:rPr>
          <w:rFonts w:eastAsiaTheme="minorHAnsi"/>
          <w:sz w:val="28"/>
          <w:szCs w:val="28"/>
          <w:vertAlign w:val="superscript"/>
          <w:lang w:eastAsia="en-US"/>
        </w:rPr>
        <w:t xml:space="preserve">  </w:t>
      </w:r>
      <w:r w:rsidR="004728DD">
        <w:rPr>
          <w:rFonts w:eastAsiaTheme="minorHAnsi"/>
          <w:sz w:val="28"/>
          <w:szCs w:val="28"/>
          <w:vertAlign w:val="superscript"/>
          <w:lang w:eastAsia="en-US"/>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142A18">
        <w:rPr>
          <w:rFonts w:ascii="Times New Roman" w:hAnsi="Times New Roman" w:cs="Times New Roman"/>
          <w:sz w:val="28"/>
          <w:szCs w:val="28"/>
        </w:rPr>
        <w:t>Кобринского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142A18">
        <w:rPr>
          <w:rFonts w:ascii="Times New Roman" w:hAnsi="Times New Roman" w:cs="Times New Roman"/>
          <w:sz w:val="28"/>
          <w:szCs w:val="28"/>
        </w:rPr>
        <w:t>Кобринского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администрации</w:t>
      </w:r>
      <w:r w:rsidR="00142A18">
        <w:rPr>
          <w:rFonts w:ascii="Times New Roman" w:hAnsi="Times New Roman" w:cs="Times New Roman"/>
          <w:sz w:val="28"/>
          <w:szCs w:val="28"/>
        </w:rPr>
        <w:t xml:space="preserve"> Кобринского сельского поселения</w:t>
      </w:r>
      <w:r w:rsidRPr="00F47DE2">
        <w:rPr>
          <w:rFonts w:ascii="Times New Roman" w:hAnsi="Times New Roman" w:cs="Times New Roman"/>
          <w:sz w:val="28"/>
          <w:szCs w:val="28"/>
        </w:rPr>
        <w:t xml:space="preserve">,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142A18">
        <w:rPr>
          <w:rFonts w:ascii="Times New Roman" w:hAnsi="Times New Roman" w:cs="Times New Roman"/>
          <w:sz w:val="28"/>
          <w:szCs w:val="28"/>
        </w:rPr>
        <w:t>Кобринского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 xml:space="preserve">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86219D">
        <w:rPr>
          <w:rFonts w:ascii="Times New Roman" w:hAnsi="Times New Roman" w:cs="Times New Roman"/>
          <w:sz w:val="28"/>
          <w:szCs w:val="28"/>
        </w:rPr>
        <w:t xml:space="preserve"> перечень)</w:t>
      </w:r>
      <w:proofErr w:type="gramStart"/>
      <w:r w:rsidR="0086219D">
        <w:rPr>
          <w:rFonts w:ascii="Times New Roman" w:hAnsi="Times New Roman" w:cs="Times New Roman"/>
          <w:sz w:val="28"/>
          <w:szCs w:val="28"/>
        </w:rPr>
        <w:t>,</w:t>
      </w:r>
      <w:r w:rsidR="00557E15" w:rsidRPr="00F47DE2">
        <w:rPr>
          <w:rFonts w:ascii="Times New Roman" w:hAnsi="Times New Roman" w:cs="Times New Roman"/>
          <w:sz w:val="28"/>
          <w:szCs w:val="28"/>
        </w:rPr>
        <w:t>у</w:t>
      </w:r>
      <w:proofErr w:type="gramEnd"/>
      <w:r w:rsidR="00557E15" w:rsidRPr="00F47DE2">
        <w:rPr>
          <w:rFonts w:ascii="Times New Roman" w:hAnsi="Times New Roman" w:cs="Times New Roman"/>
          <w:sz w:val="28"/>
          <w:szCs w:val="28"/>
        </w:rPr>
        <w:t>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администрации</w:t>
      </w:r>
      <w:r w:rsidR="0086219D">
        <w:rPr>
          <w:rFonts w:ascii="Times New Roman" w:hAnsi="Times New Roman" w:cs="Times New Roman"/>
          <w:sz w:val="28"/>
          <w:szCs w:val="28"/>
        </w:rPr>
        <w:t xml:space="preserve"> Кобринского </w:t>
      </w:r>
      <w:r w:rsidR="00142A18">
        <w:rPr>
          <w:rFonts w:ascii="Times New Roman" w:hAnsi="Times New Roman" w:cs="Times New Roman"/>
          <w:sz w:val="28"/>
          <w:szCs w:val="28"/>
        </w:rPr>
        <w:t>сельского поселения</w:t>
      </w:r>
      <w:r w:rsidR="0086219D">
        <w:rPr>
          <w:rFonts w:ascii="Times New Roman" w:hAnsi="Times New Roman" w:cs="Times New Roman"/>
          <w:sz w:val="28"/>
          <w:szCs w:val="28"/>
        </w:rPr>
        <w:t xml:space="preserve"> </w:t>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86219D">
        <w:rPr>
          <w:rFonts w:ascii="Times New Roman" w:hAnsi="Times New Roman" w:cs="Times New Roman"/>
          <w:sz w:val="28"/>
          <w:szCs w:val="28"/>
        </w:rPr>
        <w:t>08.06.2015 № 26</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142A18">
        <w:rPr>
          <w:rFonts w:ascii="Times New Roman" w:hAnsi="Times New Roman" w:cs="Times New Roman"/>
          <w:sz w:val="28"/>
          <w:szCs w:val="28"/>
        </w:rPr>
        <w:t>Кобринского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142A18">
        <w:rPr>
          <w:rFonts w:ascii="Times New Roman" w:hAnsi="Times New Roman" w:cs="Times New Roman"/>
          <w:sz w:val="28"/>
          <w:szCs w:val="28"/>
        </w:rPr>
        <w:t>Кобринского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об имуществе, принадлежащем ему на праве собственности, и о своих обязательствах имущественного характера по состоянию на конец отчетного </w:t>
      </w:r>
      <w:r w:rsidR="00F47DE2" w:rsidRPr="00F47DE2">
        <w:rPr>
          <w:rFonts w:ascii="Times New Roman" w:hAnsi="Times New Roman" w:cs="Times New Roman"/>
          <w:sz w:val="28"/>
          <w:szCs w:val="28"/>
        </w:rPr>
        <w:lastRenderedPageBreak/>
        <w:t>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характера представляются </w:t>
      </w:r>
      <w:r w:rsidR="00142A18" w:rsidRPr="00142A18">
        <w:rPr>
          <w:rFonts w:ascii="Times New Roman" w:hAnsi="Times New Roman" w:cs="Times New Roman"/>
          <w:sz w:val="28"/>
          <w:szCs w:val="28"/>
        </w:rPr>
        <w:t>представителю нанимателя в порядке, устанавливаемом главой администрации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w:t>
      </w:r>
      <w:r w:rsidR="00142A18">
        <w:rPr>
          <w:rFonts w:ascii="Times New Roman" w:hAnsi="Times New Roman" w:cs="Times New Roman"/>
          <w:color w:val="000000"/>
          <w:sz w:val="28"/>
          <w:szCs w:val="28"/>
        </w:rPr>
        <w:t>ю</w:t>
      </w:r>
      <w:r w:rsidR="00142A18">
        <w:rPr>
          <w:rFonts w:ascii="Times New Roman" w:hAnsi="Times New Roman" w:cs="Times New Roman"/>
          <w:i/>
          <w:color w:val="000000"/>
          <w:sz w:val="28"/>
          <w:szCs w:val="28"/>
        </w:rPr>
        <w:t xml:space="preserve"> </w:t>
      </w:r>
      <w:r w:rsidR="00142A18">
        <w:rPr>
          <w:rFonts w:ascii="Times New Roman" w:hAnsi="Times New Roman" w:cs="Times New Roman"/>
          <w:color w:val="000000"/>
          <w:sz w:val="28"/>
          <w:szCs w:val="28"/>
        </w:rPr>
        <w:t>Кобринского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сведениях о доходах,</w:t>
      </w:r>
      <w:r w:rsidR="001D3C7C">
        <w:rPr>
          <w:rFonts w:ascii="Times New Roman" w:hAnsi="Times New Roman" w:cs="Times New Roman"/>
          <w:sz w:val="28"/>
          <w:szCs w:val="28"/>
        </w:rPr>
        <w:t xml:space="preserve"> </w:t>
      </w:r>
      <w:r w:rsidR="00F47DE2" w:rsidRPr="00F47DE2">
        <w:rPr>
          <w:rFonts w:ascii="Times New Roman" w:hAnsi="Times New Roman" w:cs="Times New Roman"/>
          <w:sz w:val="28"/>
          <w:szCs w:val="28"/>
        </w:rPr>
        <w:t>об</w:t>
      </w:r>
      <w:r w:rsidR="001D3C7C">
        <w:rPr>
          <w:rFonts w:ascii="Times New Roman" w:hAnsi="Times New Roman" w:cs="Times New Roman"/>
          <w:sz w:val="28"/>
          <w:szCs w:val="28"/>
        </w:rPr>
        <w:t xml:space="preserve"> и</w:t>
      </w:r>
      <w:r w:rsidR="00F47DE2" w:rsidRPr="00F47DE2">
        <w:rPr>
          <w:rFonts w:ascii="Times New Roman" w:hAnsi="Times New Roman" w:cs="Times New Roman"/>
          <w:sz w:val="28"/>
          <w:szCs w:val="28"/>
        </w:rPr>
        <w:t xml:space="preserve">муществе </w:t>
      </w:r>
      <w:r w:rsidR="0086219D">
        <w:rPr>
          <w:rFonts w:ascii="Times New Roman" w:hAnsi="Times New Roman" w:cs="Times New Roman"/>
          <w:sz w:val="28"/>
          <w:szCs w:val="28"/>
        </w:rPr>
        <w:t xml:space="preserve"> </w:t>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w:t>
      </w:r>
      <w:r w:rsidRPr="00F47DE2">
        <w:rPr>
          <w:rFonts w:ascii="Times New Roman" w:hAnsi="Times New Roman" w:cs="Times New Roman"/>
          <w:sz w:val="28"/>
          <w:szCs w:val="28"/>
        </w:rPr>
        <w:lastRenderedPageBreak/>
        <w:t xml:space="preserve">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142A18">
        <w:rPr>
          <w:rFonts w:ascii="Times New Roman" w:hAnsi="Times New Roman" w:cs="Times New Roman"/>
          <w:sz w:val="28"/>
          <w:szCs w:val="28"/>
        </w:rPr>
        <w:t>Кобринского сельского поселения</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w:t>
      </w:r>
      <w:r w:rsidR="00334D23">
        <w:rPr>
          <w:rFonts w:ascii="Times New Roman" w:hAnsi="Times New Roman" w:cs="Times New Roman"/>
          <w:sz w:val="28"/>
          <w:szCs w:val="28"/>
        </w:rPr>
        <w:lastRenderedPageBreak/>
        <w:t xml:space="preserve">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w:t>
      </w:r>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администрации</w:t>
      </w:r>
      <w:r w:rsidR="001D3C7C">
        <w:rPr>
          <w:rFonts w:ascii="Times New Roman" w:hAnsi="Times New Roman" w:cs="Times New Roman"/>
          <w:sz w:val="28"/>
          <w:szCs w:val="28"/>
        </w:rPr>
        <w:t xml:space="preserve"> Кобринского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r w:rsidR="002E5170">
        <w:rPr>
          <w:rFonts w:ascii="Times New Roman" w:hAnsi="Times New Roman" w:cs="Times New Roman"/>
          <w:sz w:val="28"/>
          <w:szCs w:val="28"/>
        </w:rPr>
        <w:t xml:space="preserve">администрации </w:t>
      </w:r>
      <w:r w:rsidR="001D3C7C">
        <w:rPr>
          <w:rFonts w:ascii="Times New Roman" w:hAnsi="Times New Roman" w:cs="Times New Roman"/>
          <w:sz w:val="28"/>
          <w:szCs w:val="28"/>
        </w:rPr>
        <w:t>Кобринского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1D3C7C">
        <w:rPr>
          <w:rFonts w:ascii="Times New Roman" w:hAnsi="Times New Roman" w:cs="Times New Roman"/>
          <w:sz w:val="28"/>
          <w:szCs w:val="28"/>
        </w:rPr>
        <w:t>Кобринского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1D3C7C">
        <w:rPr>
          <w:rFonts w:ascii="Times New Roman" w:hAnsi="Times New Roman" w:cs="Times New Roman"/>
          <w:color w:val="000000"/>
          <w:sz w:val="28"/>
          <w:szCs w:val="28"/>
        </w:rPr>
        <w:t>ю</w:t>
      </w:r>
      <w:r w:rsidR="001D3C7C">
        <w:rPr>
          <w:rFonts w:ascii="Times New Roman" w:hAnsi="Times New Roman" w:cs="Times New Roman"/>
          <w:i/>
          <w:color w:val="000000"/>
          <w:sz w:val="28"/>
          <w:szCs w:val="28"/>
        </w:rPr>
        <w:t xml:space="preserve"> </w:t>
      </w:r>
      <w:r w:rsidR="001D3C7C">
        <w:rPr>
          <w:rFonts w:ascii="Times New Roman" w:hAnsi="Times New Roman" w:cs="Times New Roman"/>
          <w:sz w:val="28"/>
          <w:szCs w:val="28"/>
        </w:rPr>
        <w:t>Кобринского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w:t>
      </w:r>
      <w:r w:rsidRPr="00F47DE2">
        <w:rPr>
          <w:rFonts w:ascii="Times New Roman" w:hAnsi="Times New Roman" w:cs="Times New Roman"/>
          <w:sz w:val="28"/>
          <w:szCs w:val="28"/>
        </w:rPr>
        <w:lastRenderedPageBreak/>
        <w:t xml:space="preserve">(супруга)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w:t>
      </w:r>
      <w:proofErr w:type="gramEnd"/>
      <w:r w:rsidRPr="00F47DE2">
        <w:rPr>
          <w:rFonts w:ascii="Times New Roman" w:hAnsi="Times New Roman" w:cs="Times New Roman"/>
          <w:sz w:val="28"/>
          <w:szCs w:val="28"/>
        </w:rPr>
        <w:t xml:space="preserve">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Default="00F47DE2" w:rsidP="00A078D1">
      <w:pPr>
        <w:widowControl w:val="0"/>
        <w:autoSpaceDE w:val="0"/>
        <w:autoSpaceDN w:val="0"/>
        <w:adjustRightInd w:val="0"/>
        <w:outlineLvl w:val="1"/>
        <w:rPr>
          <w:sz w:val="28"/>
          <w:szCs w:val="28"/>
        </w:rPr>
      </w:pPr>
    </w:p>
    <w:p w:rsidR="001D3C7C" w:rsidRPr="00F47DE2" w:rsidRDefault="001D3C7C" w:rsidP="00A078D1">
      <w:pPr>
        <w:widowControl w:val="0"/>
        <w:autoSpaceDE w:val="0"/>
        <w:autoSpaceDN w:val="0"/>
        <w:adjustRightInd w:val="0"/>
        <w:outlineLvl w:val="1"/>
        <w:rPr>
          <w:sz w:val="28"/>
          <w:szCs w:val="28"/>
        </w:rPr>
      </w:pPr>
    </w:p>
    <w:sectPr w:rsidR="001D3C7C" w:rsidRPr="00F47DE2"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9C1" w:rsidRDefault="00EB39C1" w:rsidP="00072C5F">
      <w:r>
        <w:separator/>
      </w:r>
    </w:p>
  </w:endnote>
  <w:endnote w:type="continuationSeparator" w:id="0">
    <w:p w:rsidR="00EB39C1" w:rsidRDefault="00EB39C1"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9C1" w:rsidRDefault="00EB39C1" w:rsidP="00072C5F">
      <w:r>
        <w:separator/>
      </w:r>
    </w:p>
  </w:footnote>
  <w:footnote w:type="continuationSeparator" w:id="0">
    <w:p w:rsidR="00EB39C1" w:rsidRDefault="00EB39C1"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071081">
        <w:pPr>
          <w:pStyle w:val="a8"/>
          <w:jc w:val="center"/>
        </w:pPr>
        <w:fldSimple w:instr=" PAGE   \* MERGEFORMAT ">
          <w:r w:rsidR="00BF7EAB">
            <w:rPr>
              <w:noProof/>
            </w:rPr>
            <w:t>9</w:t>
          </w:r>
        </w:fldSimple>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4362"/>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081"/>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2374"/>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2A18"/>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3094"/>
    <w:rsid w:val="001B6650"/>
    <w:rsid w:val="001C08EA"/>
    <w:rsid w:val="001C2FB2"/>
    <w:rsid w:val="001D3C7C"/>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C718B"/>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285B"/>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013"/>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1D59"/>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219D"/>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44DD"/>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55394"/>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BF7EAB"/>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AD9"/>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39C1"/>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538F5-33BA-48AA-BBB0-337F37B2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9</Pages>
  <Words>2112</Words>
  <Characters>12042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Людмила</cp:lastModifiedBy>
  <cp:revision>244</cp:revision>
  <cp:lastPrinted>2023-04-27T07:51:00Z</cp:lastPrinted>
  <dcterms:created xsi:type="dcterms:W3CDTF">2022-07-13T15:14:00Z</dcterms:created>
  <dcterms:modified xsi:type="dcterms:W3CDTF">2023-04-27T07:52:00Z</dcterms:modified>
</cp:coreProperties>
</file>