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3362BA" w:rsidRPr="00E15223" w:rsidTr="003362BA">
        <w:trPr>
          <w:trHeight w:val="1276"/>
        </w:trPr>
        <w:tc>
          <w:tcPr>
            <w:tcW w:w="9360" w:type="dxa"/>
          </w:tcPr>
          <w:p w:rsidR="003362BA" w:rsidRPr="00E15223" w:rsidRDefault="003362BA" w:rsidP="00E15223">
            <w:pPr>
              <w:pStyle w:val="11"/>
              <w:shd w:val="clear" w:color="auto" w:fill="FFFFFF" w:themeFill="background1"/>
              <w:tabs>
                <w:tab w:val="left" w:pos="2765"/>
                <w:tab w:val="left" w:pos="7605"/>
              </w:tabs>
              <w:spacing w:before="120" w:after="360"/>
              <w:ind w:right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1522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Pr="00E1522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 xml:space="preserve">      </w:t>
            </w:r>
            <w:r w:rsidRPr="00E1522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  <w:t xml:space="preserve">            </w:t>
            </w:r>
          </w:p>
        </w:tc>
      </w:tr>
    </w:tbl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5432EA">
        <w:rPr>
          <w:b/>
          <w:color w:val="000000" w:themeColor="text1"/>
          <w:sz w:val="28"/>
          <w:szCs w:val="28"/>
        </w:rPr>
        <w:t>АДМИНИСТРАЦИЯ</w:t>
      </w:r>
    </w:p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5432EA">
        <w:rPr>
          <w:b/>
          <w:color w:val="000000" w:themeColor="text1"/>
          <w:sz w:val="28"/>
          <w:szCs w:val="28"/>
        </w:rPr>
        <w:t>КОБРИНСКОГО СЕЛЬСКОГО   ПОСЕЛЕНИЯ</w:t>
      </w:r>
    </w:p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5432EA">
        <w:rPr>
          <w:b/>
          <w:color w:val="000000" w:themeColor="text1"/>
          <w:sz w:val="28"/>
          <w:szCs w:val="28"/>
        </w:rPr>
        <w:t>НАГОРСКОГО РАЙОН</w:t>
      </w:r>
    </w:p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5432EA">
        <w:rPr>
          <w:b/>
          <w:color w:val="000000" w:themeColor="text1"/>
          <w:sz w:val="28"/>
          <w:szCs w:val="28"/>
        </w:rPr>
        <w:t>КИРОВСКОЙ ОБЛАСТИ</w:t>
      </w:r>
    </w:p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5432EA">
        <w:rPr>
          <w:b/>
          <w:color w:val="000000" w:themeColor="text1"/>
          <w:sz w:val="28"/>
          <w:szCs w:val="28"/>
        </w:rPr>
        <w:t>ПОСТАНОВЛЕНИЕ</w:t>
      </w:r>
    </w:p>
    <w:p w:rsidR="005432EA" w:rsidRPr="005432EA" w:rsidRDefault="005432EA" w:rsidP="005432EA">
      <w:pPr>
        <w:pStyle w:val="a6"/>
        <w:shd w:val="clear" w:color="auto" w:fill="FFFFFF" w:themeFill="background1"/>
        <w:jc w:val="center"/>
        <w:rPr>
          <w:color w:val="000000" w:themeColor="text1"/>
        </w:rPr>
      </w:pPr>
      <w:r w:rsidRPr="005432EA">
        <w:rPr>
          <w:color w:val="000000" w:themeColor="text1"/>
        </w:rPr>
        <w:t>п</w:t>
      </w:r>
      <w:proofErr w:type="gramStart"/>
      <w:r w:rsidRPr="005432EA">
        <w:rPr>
          <w:color w:val="000000" w:themeColor="text1"/>
        </w:rPr>
        <w:t>.К</w:t>
      </w:r>
      <w:proofErr w:type="gramEnd"/>
      <w:r w:rsidRPr="005432EA">
        <w:rPr>
          <w:color w:val="000000" w:themeColor="text1"/>
        </w:rPr>
        <w:t>обра</w:t>
      </w:r>
    </w:p>
    <w:p w:rsidR="005432EA" w:rsidRPr="005432EA" w:rsidRDefault="00E41661" w:rsidP="005432EA">
      <w:pPr>
        <w:pStyle w:val="a6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02.06.2023</w:t>
      </w:r>
      <w:r w:rsidR="005432EA" w:rsidRPr="005432EA">
        <w:rPr>
          <w:color w:val="000000" w:themeColor="text1"/>
        </w:rPr>
        <w:t xml:space="preserve">                                                                         </w:t>
      </w:r>
      <w:r>
        <w:rPr>
          <w:color w:val="000000" w:themeColor="text1"/>
        </w:rPr>
        <w:t xml:space="preserve">                             №34</w:t>
      </w:r>
    </w:p>
    <w:p w:rsidR="005432EA" w:rsidRPr="005432EA" w:rsidRDefault="005432EA" w:rsidP="005432EA">
      <w:pPr>
        <w:pStyle w:val="a6"/>
        <w:shd w:val="clear" w:color="auto" w:fill="FFFFFF" w:themeFill="background1"/>
        <w:rPr>
          <w:color w:val="000000" w:themeColor="text1"/>
        </w:rPr>
      </w:pPr>
    </w:p>
    <w:p w:rsidR="005432EA" w:rsidRPr="00343D3F" w:rsidRDefault="005432EA" w:rsidP="001B1BB4">
      <w:pPr>
        <w:pStyle w:val="a6"/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E2197" w:rsidRPr="00343D3F">
        <w:rPr>
          <w:color w:val="000000" w:themeColor="text1"/>
          <w:sz w:val="28"/>
          <w:szCs w:val="28"/>
        </w:rPr>
        <w:t xml:space="preserve"> на территории</w:t>
      </w:r>
      <w:r w:rsidR="00E41661" w:rsidRPr="00343D3F">
        <w:rPr>
          <w:color w:val="000000" w:themeColor="text1"/>
          <w:sz w:val="28"/>
          <w:szCs w:val="28"/>
        </w:rPr>
        <w:t xml:space="preserve"> муниципального образования Кобринское сельское поселение</w:t>
      </w:r>
      <w:r w:rsidR="003E2197" w:rsidRPr="00343D3F">
        <w:rPr>
          <w:color w:val="000000" w:themeColor="text1"/>
          <w:sz w:val="28"/>
          <w:szCs w:val="28"/>
        </w:rPr>
        <w:t xml:space="preserve"> Нагорского района Кировской  области</w:t>
      </w:r>
      <w:r w:rsidR="00E41661" w:rsidRPr="00343D3F">
        <w:rPr>
          <w:color w:val="000000" w:themeColor="text1"/>
          <w:sz w:val="28"/>
          <w:szCs w:val="28"/>
        </w:rPr>
        <w:t>»</w:t>
      </w:r>
    </w:p>
    <w:p w:rsidR="005432EA" w:rsidRPr="00343D3F" w:rsidRDefault="005432EA" w:rsidP="001B1BB4">
      <w:pPr>
        <w:pStyle w:val="a6"/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t>В соответствии со статьей 13 Федерального закона от 27.07.2010 № 210-ФЗ «Об организации предоставления государственных и муниципальных услуг» администрация Кобринского сельского поселения ПОСТАНОВЛЯЕТ:</w:t>
      </w: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E2197" w:rsidRPr="00343D3F">
        <w:rPr>
          <w:color w:val="000000" w:themeColor="text1"/>
          <w:sz w:val="28"/>
          <w:szCs w:val="28"/>
        </w:rPr>
        <w:t xml:space="preserve"> на территории</w:t>
      </w:r>
      <w:r w:rsidR="00E41661" w:rsidRPr="00343D3F">
        <w:rPr>
          <w:color w:val="000000" w:themeColor="text1"/>
          <w:sz w:val="28"/>
          <w:szCs w:val="28"/>
        </w:rPr>
        <w:t xml:space="preserve"> муниципального образования Кобринское сельское поселение</w:t>
      </w:r>
      <w:r w:rsidR="003E2197" w:rsidRPr="00343D3F">
        <w:rPr>
          <w:color w:val="000000" w:themeColor="text1"/>
          <w:sz w:val="28"/>
          <w:szCs w:val="28"/>
        </w:rPr>
        <w:t xml:space="preserve"> Нагорского района Кировской области</w:t>
      </w:r>
      <w:r w:rsidR="00E41661" w:rsidRPr="00343D3F">
        <w:rPr>
          <w:color w:val="000000" w:themeColor="text1"/>
          <w:sz w:val="28"/>
          <w:szCs w:val="28"/>
        </w:rPr>
        <w:t>»</w:t>
      </w:r>
      <w:proofErr w:type="gramStart"/>
      <w:r w:rsidR="003E2197" w:rsidRPr="00343D3F">
        <w:rPr>
          <w:color w:val="000000" w:themeColor="text1"/>
          <w:sz w:val="28"/>
          <w:szCs w:val="28"/>
        </w:rPr>
        <w:t xml:space="preserve"> </w:t>
      </w:r>
      <w:r w:rsidRPr="00343D3F">
        <w:rPr>
          <w:color w:val="000000" w:themeColor="text1"/>
          <w:sz w:val="28"/>
          <w:szCs w:val="28"/>
        </w:rPr>
        <w:t>.</w:t>
      </w:r>
      <w:proofErr w:type="gramEnd"/>
      <w:r w:rsidRPr="00343D3F">
        <w:rPr>
          <w:color w:val="000000" w:themeColor="text1"/>
          <w:sz w:val="28"/>
          <w:szCs w:val="28"/>
        </w:rPr>
        <w:t xml:space="preserve"> Прилагается.</w:t>
      </w: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t>1.</w:t>
      </w:r>
      <w:r w:rsidRPr="00343D3F">
        <w:rPr>
          <w:color w:val="000000" w:themeColor="text1"/>
          <w:sz w:val="28"/>
          <w:szCs w:val="28"/>
        </w:rPr>
        <w:tab/>
        <w:t xml:space="preserve">Считать утратившими силу: </w:t>
      </w: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t>Постановление администрации Кобринского сельского поселения от 23.12.2021 №97 «Об утверждении административного регламента предоставления муниципальной услуги «Заключение соглашения о перераспределении земельных участков, находящихся в собственности муниципального образования, и земельных участков, находящихся в частной собственности».</w:t>
      </w: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t>2.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t>3. Настоящее Постановление вступает в силу со дня его опубликования.</w:t>
      </w: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5432EA" w:rsidRPr="00343D3F" w:rsidRDefault="005432EA" w:rsidP="005432EA">
      <w:pPr>
        <w:pStyle w:val="a6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5432EA" w:rsidRPr="00343D3F" w:rsidRDefault="005432EA" w:rsidP="005432EA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5432EA" w:rsidRPr="00343D3F" w:rsidRDefault="005432EA" w:rsidP="005432EA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  <w:r w:rsidRPr="00343D3F">
        <w:rPr>
          <w:color w:val="000000" w:themeColor="text1"/>
          <w:sz w:val="28"/>
          <w:szCs w:val="28"/>
        </w:rPr>
        <w:lastRenderedPageBreak/>
        <w:t>Глава Кобринского сельского поселения:                         В.С.Сабитов</w:t>
      </w:r>
    </w:p>
    <w:p w:rsidR="005432EA" w:rsidRPr="00343D3F" w:rsidRDefault="005432EA" w:rsidP="005432EA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5432EA" w:rsidRPr="00343D3F" w:rsidRDefault="005432EA" w:rsidP="005432EA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5432EA" w:rsidRPr="00343D3F" w:rsidRDefault="005432EA" w:rsidP="005432EA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3362BA" w:rsidRPr="00343D3F" w:rsidRDefault="003362BA" w:rsidP="00E15223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5432EA" w:rsidRPr="00343D3F" w:rsidRDefault="005432EA" w:rsidP="00E15223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5432EA" w:rsidRPr="00343D3F" w:rsidRDefault="005432EA" w:rsidP="00E15223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5432EA" w:rsidRPr="00343D3F" w:rsidRDefault="005432EA" w:rsidP="00E15223">
      <w:pPr>
        <w:pStyle w:val="a6"/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0F430C" w:rsidRPr="00343D3F" w:rsidRDefault="000F430C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BA" w:rsidRPr="00343D3F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3362BA" w:rsidRPr="00343D3F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3362BA" w:rsidRPr="00343D3F" w:rsidRDefault="003362B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432EA" w:rsidRPr="00343D3F" w:rsidRDefault="005432E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Кобринского сельского поселения</w:t>
      </w:r>
    </w:p>
    <w:p w:rsidR="003362BA" w:rsidRPr="00343D3F" w:rsidRDefault="005432EA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Нагорского</w:t>
      </w:r>
      <w:r w:rsidR="003362BA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</w:t>
      </w:r>
    </w:p>
    <w:p w:rsidR="003362BA" w:rsidRPr="00343D3F" w:rsidRDefault="00E41661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от 02.06.2023  № 34</w:t>
      </w:r>
    </w:p>
    <w:p w:rsidR="003362BA" w:rsidRPr="00343D3F" w:rsidRDefault="003362BA" w:rsidP="00E15223">
      <w:pPr>
        <w:pStyle w:val="ConsPlusTitlePag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BA" w:rsidRPr="00343D3F" w:rsidRDefault="003362BA" w:rsidP="00E15223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6"/>
      <w:bookmarkEnd w:id="0"/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="000F430C" w:rsidRPr="00343D3F">
        <w:rPr>
          <w:rFonts w:ascii="Times New Roman" w:hAnsi="Times New Roman" w:cs="Times New Roman"/>
          <w:bCs/>
          <w:color w:val="000000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</w:t>
      </w:r>
      <w:r w:rsidR="00DA326E" w:rsidRPr="00343D3F">
        <w:rPr>
          <w:rFonts w:ascii="Times New Roman" w:hAnsi="Times New Roman" w:cs="Times New Roman"/>
          <w:bCs/>
          <w:color w:val="000000"/>
          <w:sz w:val="28"/>
          <w:szCs w:val="28"/>
        </w:rPr>
        <w:t>, И ЗЕМЕЛЬНЫХ УЧАСТКОВ, НАХОДЯЩИХСЯ В ЧАСТНОЙ СОБСТВЕННОСТИ</w:t>
      </w: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197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E41661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КОБРИНСКОЕ СЕЛЬСКОЕ ПОСЕЛЕНИЕ</w:t>
      </w:r>
      <w:r w:rsidR="003E2197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НАГОРСКОГО РАЙОНА КИРОВСКОЙ ОБЛАСТИ</w:t>
      </w:r>
      <w:r w:rsidR="00E41661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2712F" w:rsidRPr="00343D3F" w:rsidRDefault="00F2712F" w:rsidP="00F2712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F430C" w:rsidRPr="00343D3F" w:rsidRDefault="000F430C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30C" w:rsidRPr="00343D3F" w:rsidRDefault="000F430C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0F430C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«Перераспределение земель и (или) земельных участков,</w:t>
      </w:r>
      <w:r w:rsidR="003B7B1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и земельных</w:t>
      </w:r>
      <w:r w:rsidR="003B7B1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участков, нахо</w:t>
      </w:r>
      <w:r w:rsidR="00E41661" w:rsidRPr="00343D3F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3E2197" w:rsidRPr="00343D3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41661" w:rsidRPr="00343D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Кобринское сельское поселение</w:t>
      </w:r>
      <w:r w:rsidR="003E2197" w:rsidRPr="00343D3F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</w:t>
      </w:r>
      <w:r w:rsidR="00E41661" w:rsidRPr="00343D3F">
        <w:rPr>
          <w:rFonts w:ascii="Times New Roman" w:hAnsi="Times New Roman" w:cs="Times New Roman"/>
          <w:sz w:val="28"/>
          <w:szCs w:val="28"/>
        </w:rPr>
        <w:t>»</w:t>
      </w:r>
      <w:r w:rsidRPr="00343D3F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</w:t>
      </w:r>
      <w:r w:rsidR="003B7B1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3B7B1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3B7B1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 перераспределению земельных</w:t>
      </w:r>
      <w:proofErr w:type="gramEnd"/>
      <w:r w:rsidR="003B7B1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участков в</w:t>
      </w:r>
      <w:r w:rsidR="005432EA" w:rsidRPr="00343D3F">
        <w:rPr>
          <w:rFonts w:ascii="Times New Roman" w:hAnsi="Times New Roman" w:cs="Times New Roman"/>
          <w:sz w:val="28"/>
          <w:szCs w:val="28"/>
        </w:rPr>
        <w:t xml:space="preserve"> Кобринском сельском поселении  Нагорского  района</w:t>
      </w:r>
      <w:r w:rsidR="000E00D7" w:rsidRPr="00343D3F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  <w:r w:rsidR="00DA326E" w:rsidRPr="00343D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E00D7" w:rsidRPr="00343D3F" w:rsidRDefault="000E00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0E00D7" w:rsidRPr="00343D3F" w:rsidRDefault="000E00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0E00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являются физические лица, индивидуальные предприниматели и юридические лица</w:t>
      </w:r>
      <w:r w:rsidR="000E00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DA326E" w:rsidRPr="00343D3F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0E00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0E00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0E00D7" w:rsidRPr="00343D3F" w:rsidRDefault="000E00D7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E00D7" w:rsidRPr="00343D3F" w:rsidRDefault="000E00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</w:t>
      </w:r>
      <w:r w:rsidR="00FE1669" w:rsidRPr="00343D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432EA" w:rsidRPr="00343D3F">
        <w:rPr>
          <w:rFonts w:ascii="Times New Roman" w:hAnsi="Times New Roman" w:cs="Times New Roman"/>
          <w:color w:val="000000"/>
          <w:sz w:val="28"/>
          <w:szCs w:val="28"/>
        </w:rPr>
        <w:t>администрацию Кобри</w:t>
      </w:r>
      <w:r w:rsidR="00D31D62" w:rsidRPr="00343D3F">
        <w:rPr>
          <w:rFonts w:ascii="Times New Roman" w:hAnsi="Times New Roman" w:cs="Times New Roman"/>
          <w:color w:val="000000"/>
          <w:sz w:val="28"/>
          <w:szCs w:val="28"/>
        </w:rPr>
        <w:t>нского сельского поселения Наго</w:t>
      </w:r>
      <w:r w:rsidR="005432EA" w:rsidRPr="00343D3F">
        <w:rPr>
          <w:rFonts w:ascii="Times New Roman" w:hAnsi="Times New Roman" w:cs="Times New Roman"/>
          <w:color w:val="000000"/>
          <w:sz w:val="28"/>
          <w:szCs w:val="28"/>
        </w:rPr>
        <w:t>рского</w:t>
      </w:r>
      <w:r w:rsidR="00FE1669" w:rsidRPr="00343D3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(далее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-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DA326E" w:rsidRPr="00343D3F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связи;</w:t>
      </w:r>
    </w:p>
    <w:p w:rsidR="00DA326E" w:rsidRPr="00343D3F" w:rsidRDefault="00DA326E" w:rsidP="000E0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8" w:history="1">
        <w:r w:rsidR="00FE1669" w:rsidRPr="00343D3F">
          <w:rPr>
            <w:rStyle w:val="aa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343D3F">
        <w:rPr>
          <w:rFonts w:ascii="Times New Roman" w:hAnsi="Times New Roman" w:cs="Times New Roman"/>
          <w:sz w:val="28"/>
          <w:szCs w:val="28"/>
        </w:rPr>
        <w:t>)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343D3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E1669" w:rsidRPr="00343D3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="005432EA" w:rsidRPr="00343D3F">
          <w:rPr>
            <w:rStyle w:val="aa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5432EA" w:rsidRPr="00343D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kobrinskoe</w:t>
        </w:r>
        <w:proofErr w:type="spellEnd"/>
        <w:r w:rsidR="005432EA" w:rsidRPr="00343D3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32EA" w:rsidRPr="00343D3F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5432EA" w:rsidRPr="00343D3F">
        <w:rPr>
          <w:rFonts w:ascii="Times New Roman" w:hAnsi="Times New Roman" w:cs="Times New Roman"/>
          <w:sz w:val="28"/>
          <w:szCs w:val="28"/>
        </w:rPr>
        <w:t>/</w:t>
      </w:r>
      <w:r w:rsidR="00FE1669" w:rsidRPr="00343D3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по вопросам предоставления услуг, которые являются необходимыми 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звонок.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FE1669" w:rsidRPr="00343D3F">
        <w:rPr>
          <w:rFonts w:ascii="Times New Roman" w:hAnsi="Times New Roman" w:cs="Times New Roman"/>
          <w:sz w:val="28"/>
          <w:szCs w:val="28"/>
        </w:rPr>
        <w:t>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минут.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A326E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установленном Федеральным законом от 2</w:t>
      </w:r>
      <w:r w:rsidR="00FE1669" w:rsidRPr="00343D3F">
        <w:rPr>
          <w:rFonts w:ascii="Times New Roman" w:hAnsi="Times New Roman" w:cs="Times New Roman"/>
          <w:sz w:val="28"/>
          <w:szCs w:val="28"/>
        </w:rPr>
        <w:t>.05.2</w:t>
      </w:r>
      <w:r w:rsidRPr="00343D3F">
        <w:rPr>
          <w:rFonts w:ascii="Times New Roman" w:hAnsi="Times New Roman" w:cs="Times New Roman"/>
          <w:sz w:val="28"/>
          <w:szCs w:val="28"/>
        </w:rPr>
        <w:t>006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№ 59-ФЗ «О порядке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FE1669" w:rsidRPr="00343D3F" w:rsidRDefault="00DA326E" w:rsidP="00FE166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FE1669" w:rsidRPr="00343D3F">
        <w:rPr>
          <w:rFonts w:ascii="Times New Roman" w:hAnsi="Times New Roman" w:cs="Times New Roman"/>
          <w:sz w:val="28"/>
          <w:szCs w:val="28"/>
        </w:rPr>
        <w:t>.10.</w:t>
      </w:r>
      <w:r w:rsidRPr="00343D3F">
        <w:rPr>
          <w:rFonts w:ascii="Times New Roman" w:hAnsi="Times New Roman" w:cs="Times New Roman"/>
          <w:sz w:val="28"/>
          <w:szCs w:val="28"/>
        </w:rPr>
        <w:t>2011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№ 861.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FE166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proofErr w:type="gramEnd"/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информация: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числе номер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м</w:t>
      </w:r>
      <w:r w:rsidRPr="00343D3F">
        <w:rPr>
          <w:rFonts w:ascii="Times New Roman" w:hAnsi="Times New Roman" w:cs="Times New Roman"/>
          <w:sz w:val="28"/>
          <w:szCs w:val="28"/>
        </w:rPr>
        <w:t>униципальной услуги может быть получена заявителем (его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5B05D0" w:rsidRPr="00343D3F" w:rsidRDefault="005B05D0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муниципальной) услуги</w:t>
      </w:r>
      <w:proofErr w:type="gramEnd"/>
    </w:p>
    <w:p w:rsidR="005B05D0" w:rsidRPr="00343D3F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5B05D0" w:rsidRPr="00343D3F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2.1. </w:t>
      </w:r>
      <w:r w:rsidR="005B05D0" w:rsidRPr="00343D3F">
        <w:rPr>
          <w:rFonts w:ascii="Times New Roman" w:hAnsi="Times New Roman" w:cs="Times New Roman"/>
          <w:sz w:val="28"/>
          <w:szCs w:val="28"/>
        </w:rPr>
        <w:t>М</w:t>
      </w:r>
      <w:r w:rsidRPr="00343D3F">
        <w:rPr>
          <w:rFonts w:ascii="Times New Roman" w:hAnsi="Times New Roman" w:cs="Times New Roman"/>
          <w:sz w:val="28"/>
          <w:szCs w:val="28"/>
        </w:rPr>
        <w:t>униципальная услуга «Перераспределение земель 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(или) земельных участков, находящихся в государственной или муниципальной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собственности, и земельных участков, находящихся в частной </w:t>
      </w:r>
      <w:r w:rsidRPr="00343D3F">
        <w:rPr>
          <w:rFonts w:ascii="Times New Roman" w:hAnsi="Times New Roman" w:cs="Times New Roman"/>
          <w:sz w:val="28"/>
          <w:szCs w:val="28"/>
        </w:rPr>
        <w:lastRenderedPageBreak/>
        <w:t>собственности»</w:t>
      </w:r>
      <w:r w:rsidR="003E2197" w:rsidRPr="00343D3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41661" w:rsidRPr="00343D3F">
        <w:rPr>
          <w:rFonts w:ascii="Times New Roman" w:hAnsi="Times New Roman" w:cs="Times New Roman"/>
          <w:sz w:val="28"/>
          <w:szCs w:val="28"/>
        </w:rPr>
        <w:t>муниципального образования Кобринское сельское поселение</w:t>
      </w:r>
      <w:r w:rsidR="003E2197" w:rsidRPr="00343D3F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</w:t>
      </w:r>
      <w:r w:rsidR="00E41661" w:rsidRPr="00343D3F">
        <w:rPr>
          <w:rFonts w:ascii="Times New Roman" w:hAnsi="Times New Roman" w:cs="Times New Roman"/>
          <w:sz w:val="28"/>
          <w:szCs w:val="28"/>
        </w:rPr>
        <w:t>»</w:t>
      </w:r>
      <w:r w:rsidRPr="00343D3F">
        <w:rPr>
          <w:rFonts w:ascii="Times New Roman" w:hAnsi="Times New Roman" w:cs="Times New Roman"/>
          <w:sz w:val="28"/>
          <w:szCs w:val="28"/>
        </w:rPr>
        <w:t>.</w:t>
      </w:r>
    </w:p>
    <w:p w:rsidR="005B05D0" w:rsidRPr="00343D3F" w:rsidRDefault="005B05D0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самоуправления (организации), предоставляющего муниципальную услугу</w:t>
      </w:r>
    </w:p>
    <w:p w:rsidR="005B05D0" w:rsidRPr="00343D3F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5D0" w:rsidRPr="00343D3F" w:rsidRDefault="00DA326E" w:rsidP="005B05D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2.2. </w:t>
      </w:r>
      <w:r w:rsidR="005B05D0" w:rsidRPr="00343D3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</w:t>
      </w:r>
      <w:r w:rsidR="005B05D0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</w:t>
      </w:r>
      <w:r w:rsidR="005432EA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азованием Кобринское сельское поселение Нагорского</w:t>
      </w:r>
      <w:r w:rsidR="005B05D0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432EA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05D0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области.</w:t>
      </w:r>
    </w:p>
    <w:p w:rsidR="005B05D0" w:rsidRPr="00343D3F" w:rsidRDefault="00DA326E" w:rsidP="005B05D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2.3. </w:t>
      </w:r>
      <w:r w:rsidR="005B05D0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принимают участие администрация </w:t>
      </w:r>
      <w:r w:rsidR="005432EA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Кобринского </w:t>
      </w:r>
      <w:r w:rsidR="00E843CA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Нагорского</w:t>
      </w:r>
      <w:r w:rsidR="005B05D0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</w:t>
      </w:r>
      <w:r w:rsidR="00E843CA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05D0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Уполномоченный орган взаимодействует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>: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получения сведений из Единого государственного реестра юридических лиц 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предпринимателей;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 Федерации,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уполномоченным в области лесных отношений, при согласовании схемы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 на кадастровом плане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территории.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5B05D0" w:rsidRPr="00343D3F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5B05D0" w:rsidRPr="00343D3F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является: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2.5.1. Проект соглашения о перераспределении земель и (или) земельных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участков, находящихся в государственной или муниципальной собственности, 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земельных участков, находящихся в частной собственности (далее – соглашение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 перераспределении), подписанный должностным лицом уполномоченного органа,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2.5.2. Решение об отказе в заключени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земельных участков по форме согласно приложению № 2 к настоящему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2.5.3. Промежуточн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ыми результатами предоставления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- согласие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на заключение соглашения о перераспределении земельных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участков в соответствии с утвержденным проектом межевания территории по форме</w:t>
      </w:r>
      <w:proofErr w:type="gramEnd"/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регламенту;</w:t>
      </w:r>
    </w:p>
    <w:p w:rsidR="00DA326E" w:rsidRPr="00343D3F" w:rsidRDefault="00DA326E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земельных участков на кадастровом плане территории (далее – схема расположения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земельного участка), в случае, если отсутствует проект межевания территории,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 границах которой осуществляется перераспределение земельных участков, по</w:t>
      </w:r>
      <w:r w:rsidR="005B05D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форме согласно приложению № 4 к настоящему Административному регламенту.</w:t>
      </w:r>
    </w:p>
    <w:p w:rsidR="005B05D0" w:rsidRPr="00343D3F" w:rsidRDefault="005B05D0" w:rsidP="005B05D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5B05D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05D0" w:rsidRPr="00343D3F" w:rsidRDefault="005B05D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83D" w:rsidRPr="00343D3F" w:rsidRDefault="000A783D" w:rsidP="000A78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3D3F">
        <w:rPr>
          <w:rFonts w:ascii="Times New Roman" w:hAnsi="Times New Roman" w:cs="Times New Roman"/>
          <w:bCs/>
          <w:sz w:val="28"/>
          <w:szCs w:val="28"/>
        </w:rPr>
        <w:t xml:space="preserve">2.6.В срок не более чем двадцать дней со дня поступления заявления о перераспределении земельных участков в Уполномоченный орган. </w:t>
      </w:r>
    </w:p>
    <w:p w:rsidR="000A783D" w:rsidRPr="00343D3F" w:rsidRDefault="000A783D" w:rsidP="000A78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3D3F">
        <w:rPr>
          <w:rFonts w:ascii="Times New Roman" w:hAnsi="Times New Roman" w:cs="Times New Roman"/>
          <w:bCs/>
          <w:sz w:val="28"/>
          <w:szCs w:val="28"/>
        </w:rPr>
        <w:t xml:space="preserve"> 2.6.1. В случае</w:t>
      </w:r>
      <w:proofErr w:type="gramStart"/>
      <w:r w:rsidRPr="00343D3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43D3F">
        <w:rPr>
          <w:rFonts w:ascii="Times New Roman" w:hAnsi="Times New Roman" w:cs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срок, предусмотренный пунктом 2.6.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445B50" w:rsidRPr="00343D3F" w:rsidRDefault="000A783D" w:rsidP="000A78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3D3F">
        <w:rPr>
          <w:rFonts w:ascii="Times New Roman" w:hAnsi="Times New Roman" w:cs="Times New Roman"/>
          <w:bCs/>
          <w:sz w:val="28"/>
          <w:szCs w:val="28"/>
        </w:rPr>
        <w:t>2.6.2. В случае передачи документов через многофункциональный центр срок исчисляется со дня получения Уполномоченного органа заявления</w:t>
      </w:r>
    </w:p>
    <w:p w:rsidR="00DA326E" w:rsidRPr="00343D3F" w:rsidRDefault="00DA326E" w:rsidP="000A78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3D3F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</w:t>
      </w:r>
    </w:p>
    <w:p w:rsidR="00DA326E" w:rsidRPr="00343D3F" w:rsidRDefault="00DA326E" w:rsidP="000A78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3D3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0A783D" w:rsidRPr="00343D3F">
        <w:rPr>
          <w:rFonts w:ascii="Times New Roman" w:hAnsi="Times New Roman" w:cs="Times New Roman"/>
          <w:bCs/>
          <w:sz w:val="28"/>
          <w:szCs w:val="28"/>
        </w:rPr>
        <w:t>.</w:t>
      </w:r>
    </w:p>
    <w:p w:rsidR="00445B50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официального опубликования), размещен в федеральной государственной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 (функций)», на ЕПГУ</w:t>
      </w:r>
      <w:r w:rsidR="00445B50" w:rsidRPr="00343D3F">
        <w:rPr>
          <w:rFonts w:ascii="Times New Roman" w:hAnsi="Times New Roman" w:cs="Times New Roman"/>
          <w:sz w:val="28"/>
          <w:szCs w:val="28"/>
        </w:rPr>
        <w:t>.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="00445B5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445B5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обязательными для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муниципальной</w:t>
      </w:r>
      <w:r w:rsidR="00445B5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 w:rsidR="00445B5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445B50" w:rsidRPr="00343D3F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2.8. Для получения </w:t>
      </w:r>
      <w:r w:rsidR="00445B50" w:rsidRPr="00343D3F">
        <w:rPr>
          <w:rFonts w:ascii="Times New Roman" w:hAnsi="Times New Roman" w:cs="Times New Roman"/>
          <w:sz w:val="28"/>
          <w:szCs w:val="28"/>
        </w:rPr>
        <w:t>муниципальной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услуги заявитель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2.8.1. Заявление о предоставлении муниципальной услуги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 форме согласно приложению № 5 к настоящему Административному регламенту.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центре;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2.8.2. Документ, удостоверяющий личность заявителя, представителя.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>тентификации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предоставляется документ, подтверждающий полномочия представителя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подписью нотариуса, в иных случаях – простой электронной подписью.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2.8.3. Схема расположения земельного участка (если отсутствует проек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т </w:t>
      </w:r>
      <w:r w:rsidRPr="00343D3F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2.8.4. Согласие землепользователей, землевладельцев, арендаторов на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перераспределение земельных участков</w:t>
      </w:r>
      <w:r w:rsidR="00445B50" w:rsidRPr="00343D3F">
        <w:rPr>
          <w:rFonts w:ascii="Times New Roman" w:hAnsi="Times New Roman" w:cs="Times New Roman"/>
          <w:sz w:val="28"/>
          <w:szCs w:val="28"/>
        </w:rPr>
        <w:t>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если права собственности на исходные земельные участки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ограничены, требуется представить согласие землепользователей, землевладельцев,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арендаторов на перераспределение земельных участков.</w:t>
      </w:r>
    </w:p>
    <w:p w:rsidR="00445B50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2.8.5. Согласие залогодержателя на перераспределение земельных участков.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если права собственности на такой земельный участок обременены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залогом, требуется представить согласие залогодержателей на перераспределение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2.8.6. Правоустанавливающий документ на земельный участок (в случае, если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право собственности не зарегистрировано в Едином государственном реестре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недвижимости).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2.8.7. Заверенный перевод на русский язык документов о государственной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регистрации юридического лица</w:t>
      </w:r>
      <w:r w:rsidR="00445B50" w:rsidRPr="00343D3F">
        <w:rPr>
          <w:rFonts w:ascii="Times New Roman" w:hAnsi="Times New Roman" w:cs="Times New Roman"/>
          <w:sz w:val="28"/>
          <w:szCs w:val="28"/>
        </w:rPr>
        <w:t>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если заявителем является иностранное юридическое лицо,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необходимо представить заверенный перевод на русский язык документов о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в соответствии с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2.8.8. Выписка из Единого государственного реестра недвижимости о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земельном участке, образуемом в результате перераспределения (предоставляется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после государственного кадастрового учета земельного участка, образуемого в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результате перераспределения).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(подаются) в Уполномоченный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орган в электронной форме путем заполнения формы запроса через личный кабинет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на ЕПГУ.</w:t>
      </w:r>
    </w:p>
    <w:p w:rsidR="00445B50" w:rsidRPr="00343D3F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B50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445B50" w:rsidRPr="00343D3F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A326E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нормативными правовыми актами для предоставления </w:t>
      </w:r>
    </w:p>
    <w:p w:rsidR="00445B50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которые находятся в распоряжении</w:t>
      </w:r>
      <w:r w:rsidR="00445B5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="00445B5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участвующих в предоставлении </w:t>
      </w:r>
      <w:r w:rsidR="00445B50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445B50" w:rsidRPr="00343D3F" w:rsidRDefault="00445B50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или муниципальных услуг: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2.10.1. Выписка из Единого государственного реестра юридических лиц, в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случае подачи заявления юридическим лицом;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2.10.2. Выписка из Единого государственного реестра индивидуальных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 предпринимателем;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2.10.3. Выписка из Единого государственного реестра недвижимости в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отношении земельного участка.</w:t>
      </w:r>
    </w:p>
    <w:p w:rsidR="00DA326E" w:rsidRPr="00343D3F" w:rsidRDefault="00DA326E" w:rsidP="00445B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2.10.4. Согласование или отказ в согласовании схемы расположения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  <w:r w:rsidR="00445B50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D12FF1" w:rsidRPr="00343D3F" w:rsidRDefault="00D12FF1" w:rsidP="00D12FF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43D3F">
        <w:rPr>
          <w:rFonts w:ascii="Times New Roman" w:hAnsi="Times New Roman" w:cs="Times New Roman"/>
          <w:bCs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D12FF1" w:rsidRPr="00343D3F" w:rsidRDefault="00D12FF1" w:rsidP="00D12FF1">
      <w:pPr>
        <w:pStyle w:val="ae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43D3F">
        <w:rPr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2FF1" w:rsidRPr="00343D3F" w:rsidRDefault="00D12FF1" w:rsidP="00D12FF1">
      <w:pPr>
        <w:pStyle w:val="ae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proofErr w:type="gramStart"/>
      <w:r w:rsidRPr="00343D3F">
        <w:rPr>
          <w:sz w:val="28"/>
          <w:szCs w:val="28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 w:rsidRPr="00343D3F">
        <w:rPr>
          <w:sz w:val="28"/>
          <w:szCs w:val="28"/>
        </w:rPr>
        <w:t xml:space="preserve"> </w:t>
      </w:r>
      <w:proofErr w:type="gramStart"/>
      <w:r w:rsidRPr="00343D3F">
        <w:rPr>
          <w:sz w:val="28"/>
          <w:szCs w:val="28"/>
        </w:rPr>
        <w:t>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343D3F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12FF1" w:rsidRPr="00343D3F" w:rsidRDefault="00D12FF1" w:rsidP="00D12FF1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343D3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43D3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  <w:proofErr w:type="gramEnd"/>
    </w:p>
    <w:p w:rsidR="00D12FF1" w:rsidRPr="00343D3F" w:rsidRDefault="00D12FF1" w:rsidP="00D12FF1">
      <w:pPr>
        <w:pStyle w:val="ae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43D3F">
        <w:rPr>
          <w:sz w:val="28"/>
          <w:szCs w:val="28"/>
        </w:rPr>
        <w:t xml:space="preserve">4) представления документов и информации, отсутствие </w:t>
      </w:r>
      <w:proofErr w:type="gramStart"/>
      <w:r w:rsidRPr="00343D3F">
        <w:rPr>
          <w:sz w:val="28"/>
          <w:szCs w:val="28"/>
        </w:rPr>
        <w:t>и(</w:t>
      </w:r>
      <w:proofErr w:type="gramEnd"/>
      <w:r w:rsidRPr="00343D3F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343D3F">
        <w:rPr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D12FF1" w:rsidRPr="00343D3F" w:rsidRDefault="00D12FF1" w:rsidP="00D12FF1">
      <w:pPr>
        <w:pStyle w:val="ae"/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43D3F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D12FF1" w:rsidRPr="00343D3F" w:rsidRDefault="00D12FF1" w:rsidP="00D12FF1">
      <w:pPr>
        <w:pStyle w:val="ae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43D3F">
        <w:rPr>
          <w:sz w:val="28"/>
          <w:szCs w:val="28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2FF1" w:rsidRPr="00343D3F" w:rsidRDefault="00D12FF1" w:rsidP="00D12FF1">
      <w:pPr>
        <w:pStyle w:val="ae"/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43D3F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2FF1" w:rsidRPr="00343D3F" w:rsidRDefault="00D12FF1" w:rsidP="00D12FF1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proofErr w:type="gramStart"/>
      <w:r w:rsidRPr="00343D3F">
        <w:rPr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343D3F">
        <w:rPr>
          <w:sz w:val="28"/>
          <w:szCs w:val="28"/>
        </w:rPr>
        <w:t xml:space="preserve"> </w:t>
      </w:r>
      <w:proofErr w:type="gramStart"/>
      <w:r w:rsidRPr="00343D3F">
        <w:rPr>
          <w:sz w:val="28"/>
          <w:szCs w:val="28"/>
        </w:rPr>
        <w:t>приеме</w:t>
      </w:r>
      <w:proofErr w:type="gramEnd"/>
      <w:r w:rsidRPr="00343D3F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D12FF1" w:rsidRPr="00343D3F" w:rsidRDefault="00D12FF1" w:rsidP="00D12FF1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proofErr w:type="spellStart"/>
      <w:r w:rsidRPr="00343D3F">
        <w:rPr>
          <w:sz w:val="28"/>
          <w:szCs w:val="28"/>
        </w:rPr>
        <w:t>д</w:t>
      </w:r>
      <w:proofErr w:type="spellEnd"/>
      <w:r w:rsidRPr="00343D3F">
        <w:rPr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anchor="16172" w:history="1">
        <w:r w:rsidRPr="00343D3F">
          <w:rPr>
            <w:rStyle w:val="aa"/>
            <w:sz w:val="28"/>
            <w:szCs w:val="28"/>
          </w:rPr>
          <w:t>пунктом 7.2 части 1 статьи 16</w:t>
        </w:r>
      </w:hyperlink>
      <w:r w:rsidRPr="00343D3F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12FF1" w:rsidRPr="00343D3F" w:rsidRDefault="00D12FF1" w:rsidP="00D12FF1">
      <w:pPr>
        <w:pStyle w:val="ae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276" w:lineRule="auto"/>
        <w:ind w:right="2" w:firstLine="709"/>
        <w:jc w:val="both"/>
        <w:rPr>
          <w:sz w:val="28"/>
          <w:szCs w:val="28"/>
        </w:rPr>
      </w:pPr>
      <w:r w:rsidRPr="00343D3F">
        <w:rPr>
          <w:sz w:val="28"/>
          <w:szCs w:val="28"/>
        </w:rPr>
        <w:t>При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наступлении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событий,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являющихся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основанием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для</w:t>
      </w:r>
      <w:r w:rsidRPr="00343D3F">
        <w:rPr>
          <w:spacing w:val="-67"/>
          <w:sz w:val="28"/>
          <w:szCs w:val="28"/>
        </w:rPr>
        <w:t xml:space="preserve">  </w:t>
      </w:r>
      <w:r w:rsidRPr="00343D3F">
        <w:rPr>
          <w:sz w:val="28"/>
          <w:szCs w:val="28"/>
        </w:rPr>
        <w:t>предоставления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муниципальных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услуг,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орган,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предоставляющий</w:t>
      </w:r>
      <w:r w:rsidRPr="00343D3F">
        <w:rPr>
          <w:spacing w:val="1"/>
          <w:sz w:val="28"/>
          <w:szCs w:val="28"/>
        </w:rPr>
        <w:t xml:space="preserve"> </w:t>
      </w:r>
      <w:r w:rsidRPr="00343D3F">
        <w:rPr>
          <w:sz w:val="28"/>
          <w:szCs w:val="28"/>
        </w:rPr>
        <w:t>муниципальную</w:t>
      </w:r>
      <w:r w:rsidRPr="00343D3F">
        <w:rPr>
          <w:spacing w:val="-1"/>
          <w:sz w:val="28"/>
          <w:szCs w:val="28"/>
        </w:rPr>
        <w:t xml:space="preserve"> </w:t>
      </w:r>
      <w:r w:rsidRPr="00343D3F">
        <w:rPr>
          <w:sz w:val="28"/>
          <w:szCs w:val="28"/>
        </w:rPr>
        <w:t>услугу,</w:t>
      </w:r>
      <w:r w:rsidRPr="00343D3F">
        <w:rPr>
          <w:spacing w:val="4"/>
          <w:sz w:val="28"/>
          <w:szCs w:val="28"/>
        </w:rPr>
        <w:t xml:space="preserve"> </w:t>
      </w:r>
      <w:r w:rsidRPr="00343D3F">
        <w:rPr>
          <w:sz w:val="28"/>
          <w:szCs w:val="28"/>
        </w:rPr>
        <w:t>вправе:</w:t>
      </w:r>
    </w:p>
    <w:p w:rsidR="00D12FF1" w:rsidRPr="00343D3F" w:rsidRDefault="00D12FF1" w:rsidP="00D12FF1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мероприятия,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направленные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подготовку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результатов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муниципальных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услуг,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том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числе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направлять межведомственные запросы, получать на них ответы, после чего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уведомлять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возможности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подать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lastRenderedPageBreak/>
        <w:t>соответствующей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для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немедленного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получения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такой</w:t>
      </w:r>
      <w:r w:rsidRPr="00343D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услуги;</w:t>
      </w:r>
    </w:p>
    <w:p w:rsidR="00D12FF1" w:rsidRPr="00343D3F" w:rsidRDefault="00D12FF1" w:rsidP="00D12FF1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при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условии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наличия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запроса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муниципальных услуг, в отношении которых у заявителя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могут появиться основания для их предоставления ему в будущем, проводить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мероприятия,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направленные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формирование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соответствующей услуги, в том числе направлять межведомственные запросы,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получать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них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ответы,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формировать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услуги,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также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предоставлять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его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заявителю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использованием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портала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муниципальных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</w:t>
      </w:r>
      <w:r w:rsidRPr="00343D3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уведомлять</w:t>
      </w:r>
      <w:r w:rsidRPr="00343D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заявителя</w:t>
      </w:r>
      <w:r w:rsidRPr="00343D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проведенных</w:t>
      </w:r>
      <w:r w:rsidRPr="00343D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12FF1" w:rsidRPr="00343D3F" w:rsidRDefault="00D12FF1" w:rsidP="00D12FF1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ab/>
        <w:t>Случаи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порядок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муниципальных услуг в упреждающем (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>) режиме устанавливаются</w:t>
      </w:r>
      <w:r w:rsidRPr="00343D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343D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регламентом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D12FF1" w:rsidRPr="00343D3F" w:rsidRDefault="00D12FF1" w:rsidP="00D12F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2FF1" w:rsidRPr="00343D3F" w:rsidRDefault="00D12FF1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7A49" w:rsidRPr="00343D3F" w:rsidRDefault="00F77A49" w:rsidP="00F77A4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F77A49" w:rsidRPr="00343D3F" w:rsidRDefault="00F77A49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являются:</w:t>
      </w:r>
    </w:p>
    <w:p w:rsidR="00DA326E" w:rsidRPr="00343D3F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2.12.1. Заявление подано в орган государственной власти, орган местного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самоуправления, в полномочия которых не входит предоставление услуги;</w:t>
      </w:r>
    </w:p>
    <w:p w:rsidR="00DA326E" w:rsidRPr="00343D3F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2.12.2. В запросе отсутствуют сведения, необходимые для оказания услуги,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предусмотренные требованиями пункта 2 статьи 39.29 Земельного кодекса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Российской Федерации (далее – ЗК РФ);</w:t>
      </w:r>
    </w:p>
    <w:p w:rsidR="00DA326E" w:rsidRPr="00343D3F" w:rsidRDefault="00DA326E" w:rsidP="006511F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статьи 39.29 ЗК РФ;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2.12.4. Представленные документы утратили силу на момент обращения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заявителя с заявлением о предоставлении услуги (документ, удостоверяющий</w:t>
      </w:r>
      <w:r w:rsidR="006511F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личность; документ, удостоверяющий полномочия представителя заявителя, 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случае обращения за предоставлением услуги указанным лицом);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2.12.5. Представленные документы содержат подчистки и исправления текста,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2.12.6. Представленные в электронном виде документы содержат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2.12.7. Заявление и документы, необходимые для предоставления услуги,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поданы в электронной форме с нарушением установленных требований;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2.12.8. Выявлено несоблюдение установленных статьей 11 Федерального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закона от 6</w:t>
      </w:r>
      <w:r w:rsidR="00641AA2" w:rsidRPr="00343D3F">
        <w:rPr>
          <w:rFonts w:ascii="Times New Roman" w:hAnsi="Times New Roman" w:cs="Times New Roman"/>
          <w:sz w:val="28"/>
          <w:szCs w:val="28"/>
        </w:rPr>
        <w:t>.04.</w:t>
      </w:r>
      <w:r w:rsidRPr="00343D3F">
        <w:rPr>
          <w:rFonts w:ascii="Times New Roman" w:hAnsi="Times New Roman" w:cs="Times New Roman"/>
          <w:sz w:val="28"/>
          <w:szCs w:val="28"/>
        </w:rPr>
        <w:t>2011  № 63-ФЗ «Об электронной подписи» условий признания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действительности усиленной квалифицированной электронной подписи;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2.12.9. Наличие противоречивых сведений в заявлении и приложенных к нему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документах;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2.12.10. Документы не заверены в порядке, предусмотренном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(документ, подтверждающий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полномочия, заверенный перевод на русский язык документов о регистрации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юридического лица в иностранном государстве).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41AA2" w:rsidRPr="00343D3F">
        <w:rPr>
          <w:rFonts w:ascii="Times New Roman" w:hAnsi="Times New Roman" w:cs="Times New Roman"/>
          <w:sz w:val="28"/>
          <w:szCs w:val="28"/>
        </w:rPr>
        <w:t>муниципальной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 приложении № 7 к настоящему Административному регламенту, направляется 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личный кабинет Заявителя на ЕПГУ не позднее первого рабочего дня, следующего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 днем подачи заявления.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услуги, не препятствует повторному обращению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З</w:t>
      </w:r>
      <w:r w:rsidRPr="00343D3F">
        <w:rPr>
          <w:rFonts w:ascii="Times New Roman" w:hAnsi="Times New Roman" w:cs="Times New Roman"/>
          <w:sz w:val="28"/>
          <w:szCs w:val="28"/>
        </w:rPr>
        <w:t>аявителя за предоставлением муниципальной услуги.</w:t>
      </w:r>
    </w:p>
    <w:p w:rsidR="00641AA2" w:rsidRPr="00343D3F" w:rsidRDefault="00641AA2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  <w:r w:rsidR="00641AA2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AA2" w:rsidRPr="00343D3F" w:rsidRDefault="00641AA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2.16.1. Заявление о перераспределении земельных участков подано в случаях,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 предусмотренных пунктом 1 статьи 39.28 ЗК РФ;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2.16.2. Не представлено в письменной форме согласие лиц, указанных в пункте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4 статьи 11.2 ЗК РФ, если земельные участки, которые предлагается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перераспределить, обременены правами указанных лиц;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2.16.3.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собственности, в результате перераспределения земельного участка, находящегося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 частной собственности, и земель и (или) земельных участков, находящихся 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будут расположены здание,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или муниципальной собственности, в собственности других граждан или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юридических лиц, за исключением сооружения (в том числе сооружения,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строительство которого не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завершено),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которого допускается на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основании сервитута, публичного сервитута, или объекта, размещенного 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соответствии с пунктом 3 статьи 39.36 ЗК РФ;</w:t>
      </w:r>
    </w:p>
    <w:p w:rsidR="00DA326E" w:rsidRPr="00343D3F" w:rsidRDefault="00DA326E" w:rsidP="00641A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 xml:space="preserve">2.16.4.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земельных участков, находящихся 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изъятых из оборота или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ограниченных в обороте, за исключением случаев, если такое перераспределение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осуществляется в соответствии с проектом межевания территории с земельными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участками, указанными в подпункте 7 пункта 5 статьи 27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2.16.5. Образование земельного участка или земельных участков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641AA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земельного участка, находящихся 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зарезервированных для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государственных или муниципальных нужд;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2.16.6. Проектом межевания территории или схемой расположения земельного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частной собственности, и земельного участка, находящегося в государственной или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 являющегося предметом аукциона,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о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проведении которого размещено в соответствии с пунктом 19 статьи 39.11 ЗК РФ,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либо в отношении такого земельного участка принято решение о предварительном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согласовании его предоставления, срок действия которого не истек;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2.16.7.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частной собственности, и земель и (или) земельных участков, которые находятся 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и в отношении которых подано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 или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и не принято решение об отказе 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этом предварительном согласовании или этом предоставлении;</w:t>
      </w:r>
      <w:proofErr w:type="gramEnd"/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2.16.8. В результате перераспределения земельных участков площадь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земельного участка, на который возникает право частной собственности, будет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превышать установленные предельные максимальные размеры земельных участков;</w:t>
      </w:r>
    </w:p>
    <w:p w:rsidR="00DA326E" w:rsidRPr="00343D3F" w:rsidRDefault="00CD1D21" w:rsidP="00CD1D21">
      <w:pPr>
        <w:tabs>
          <w:tab w:val="left" w:pos="1560"/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t>2.16.9.</w:t>
      </w:r>
      <w:r w:rsidR="00DA326E" w:rsidRPr="00343D3F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</w:t>
      </w: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частной собственности, и земель, из которых возможно образовать самостоятельный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земельный участок без нарушения требований, предусмотренных статьей 11.9 ЗК</w:t>
      </w: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РФ, за исключением случаев перераспределения земельных участков в соответствии</w:t>
      </w: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с подпунктами 1 и 4 пункта 1 статьи 39.28 ЗК РФ;</w:t>
      </w:r>
      <w:proofErr w:type="gramEnd"/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2.16.10. Границы земельного участка, находящегося в частной собственности,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подлежат уточнению в соответствии с Федеральным законом «О государственной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регистрации недвижимости»;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2.16.11. Несоответствие схемы расположения земельного участка ее форме,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формату или требованиям к ее подготовке, которые установлены в соответствии с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пунктом 12 статьи 11.10 ЗК РФ;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2.16.12. Полное или частичное совпадение местоположения земельного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участка, образование которого предусмотрено схемой его расположения, с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местоположением земельного участка, образуемого в соответствии с ранее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принятым решением об утверждении схемы расположения земельного участка, срок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действия которого не истек;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2.16.13. Разработка схемы расположения земельного участка с нарушением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предусмотренных статьей 11.9 ЗК РФ требований к образуемым земельным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участкам;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утвержденному проекту планировки территории, землеустроительной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документации, положению об особо охраняемой природной территории;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2.16.15. Расположение земельного участка, образование которого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предусмотрено схемой расположения земельного участка, в границах территории,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для которой утвержден проект межевания территории;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2.16.16. Приложенная к заявлению о перераспределении земельных участков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схема расположения земельного участка разработана с нарушением требований к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образуемым земельным участкам или не соответствует утвержденным проекту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планировки территории, землеустроительной документации, положению об особо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охраняемой природной территории;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2.16.17.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заявителем, не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являющимся собственником земельного участка, который предполагается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перераспределить с земельным участком, находящимся в </w:t>
      </w:r>
      <w:r w:rsidR="00CD1D21" w:rsidRPr="00343D3F">
        <w:rPr>
          <w:rFonts w:ascii="Times New Roman" w:hAnsi="Times New Roman" w:cs="Times New Roman"/>
          <w:sz w:val="28"/>
          <w:szCs w:val="28"/>
        </w:rPr>
        <w:t>муниципальной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собственности);</w:t>
      </w:r>
      <w:proofErr w:type="gramEnd"/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участка от органа исполнительной власти субъекта Российской Федерации,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уполномоченного в области лесных отношений.</w:t>
      </w:r>
    </w:p>
    <w:p w:rsidR="00DA326E" w:rsidRPr="00343D3F" w:rsidRDefault="00DA326E" w:rsidP="00CD1D2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2.16.19. Площадь земельного участка, на который возникает право частной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собственности, превышает площадь такого земельного участка, указанную в схеме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расположения земельного участка или проекте межевания территории, в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соответствии с которыми такой земельный участок был образован, более чем на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десять процентов;</w:t>
      </w:r>
    </w:p>
    <w:p w:rsidR="00CD1D21" w:rsidRPr="00343D3F" w:rsidRDefault="00CD1D21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D21" w:rsidRPr="00343D3F" w:rsidRDefault="00DA326E" w:rsidP="00CD1D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="00CD1D21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CD1D21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CD1D21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муниципальной услуги</w:t>
      </w:r>
      <w:r w:rsidR="00CD1D21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326E" w:rsidRPr="00343D3F" w:rsidRDefault="00DA326E" w:rsidP="00541D5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муниципальной услуги,</w:t>
      </w:r>
      <w:r w:rsidR="00CD1D2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являются следующие услуги:</w:t>
      </w:r>
    </w:p>
    <w:p w:rsidR="00DA326E" w:rsidRPr="00343D3F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2.17.1. Кадастровые работы в целях осуществления государственного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кадастрового учета земельного участков, который образуется в результате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перераспределения, по результатам которых подготавливается межевой план;</w:t>
      </w:r>
    </w:p>
    <w:p w:rsidR="00DA326E" w:rsidRPr="00343D3F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2.17.2. Государственный кадастровый учет земельного участков, который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образуется в результате перераспределения, по результатам которого выдается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в отношении такого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земельного участка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.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 w:rsidR="00541D55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41D55" w:rsidRPr="00343D3F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541D55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2.18. Предоставление </w:t>
      </w:r>
      <w:r w:rsidR="00DA326E" w:rsidRPr="00343D3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541D55" w:rsidRPr="00343D3F" w:rsidRDefault="00541D55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включая информацию о методике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2.19. Плата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>: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2.19.1. выполнение кадастровых работ определяется в соответствии с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договором, заключаемым с кадастровым инженером;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2.19.2. осуществление государственного кадастрового учета не взимается.</w:t>
      </w:r>
    </w:p>
    <w:p w:rsidR="00541D55" w:rsidRPr="00343D3F" w:rsidRDefault="00541D55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и при получении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541D55" w:rsidRPr="00343D3F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минут.</w:t>
      </w:r>
    </w:p>
    <w:p w:rsidR="00541D55" w:rsidRPr="00343D3F" w:rsidRDefault="00541D55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541D55" w:rsidRPr="00343D3F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2.21. Срок регистрации заявления о предоставлении муниципальной услуги подлежат регистрации в Уполномоченном органе в течение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41D55" w:rsidRPr="00343D3F" w:rsidRDefault="00541D55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541D55" w:rsidRPr="00343D3F" w:rsidRDefault="00541D55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541D5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транспорта.</w:t>
      </w:r>
    </w:p>
    <w:p w:rsidR="00AD0EDB" w:rsidRPr="00343D3F" w:rsidRDefault="00DA326E" w:rsidP="00AD0EDB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здания</w:t>
      </w:r>
    </w:p>
    <w:p w:rsidR="00AD0EDB" w:rsidRPr="00343D3F" w:rsidRDefault="00DA326E" w:rsidP="00AD0E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(строения), в котором размещено помещение приема и выдачи документов,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541D55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предоставляется государственная (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>услуга, оборудуются пандусами,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  <w:r w:rsidR="009953D7" w:rsidRPr="00343D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953D7" w:rsidRPr="00343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Оформление визуальной, текстовой и </w:t>
      </w:r>
      <w:proofErr w:type="spellStart"/>
      <w:r w:rsidR="009953D7" w:rsidRPr="00343D3F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мультимедийной</w:t>
      </w:r>
      <w:proofErr w:type="spellEnd"/>
      <w:r w:rsidR="009953D7" w:rsidRPr="00343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нормативам.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должности.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D0EDB" w:rsidRPr="00343D3F">
        <w:rPr>
          <w:rFonts w:ascii="Times New Roman" w:hAnsi="Times New Roman" w:cs="Times New Roman"/>
          <w:sz w:val="28"/>
          <w:szCs w:val="28"/>
        </w:rPr>
        <w:t>муниципальной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услуги инвалидам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помещениям, в которых предоставляется государственная (муниципальная) услуга,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>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AD0EDB" w:rsidRPr="00343D3F" w:rsidRDefault="00AD0EDB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доступности и качества муниципальной</w:t>
      </w:r>
      <w:r w:rsidR="00AD0EDB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AD0EDB" w:rsidRPr="00343D3F" w:rsidRDefault="00AD0EDB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2.23.1. Наличие полной и понятной информации о порядке, сроках и ходе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2.23.2. Возможность получения заявителем уведомлений о предоставлении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2.23.3. Возможность получения информации о ходе предоставления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2.24.1. Своевременность предоставления муниципальной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2.24.2. Минимально возможное количество взаимодействий гражданина с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2.24.3. Отсутствие обоснованных жалоб на действия (бездействие)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2.24.4. Отсутствие нарушений установленных сроков в процессе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услуги.</w:t>
      </w: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2.24.5. Отсутствие заявлений об оспаривании решений, действий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(совершенных) при предоставлении муниципальной услуги, по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9953D7" w:rsidRPr="00343D3F" w:rsidRDefault="009953D7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  <w:shd w:val="clear" w:color="auto" w:fill="FFFFFF"/>
        </w:rPr>
        <w:t>2.24.6.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953D7" w:rsidRPr="00343D3F" w:rsidRDefault="009953D7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0EDB" w:rsidRPr="00343D3F" w:rsidRDefault="00AD0EDB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="00AD0EDB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  <w:r w:rsidR="00AD0EDB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="00AD0EDB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0EDB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AD0EDB" w:rsidRPr="00343D3F" w:rsidRDefault="00AD0EDB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AD0ED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343D3F">
        <w:rPr>
          <w:rFonts w:ascii="Times New Roman" w:hAnsi="Times New Roman" w:cs="Times New Roman"/>
          <w:sz w:val="28"/>
          <w:szCs w:val="28"/>
        </w:rPr>
        <w:lastRenderedPageBreak/>
        <w:t>заявлений посредством ЕПГУ и получения результата муниципальной услуги в многофункциональном центре.</w:t>
      </w:r>
    </w:p>
    <w:p w:rsidR="00DA326E" w:rsidRPr="00343D3F" w:rsidRDefault="00DA326E" w:rsidP="00C955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2.26. Заявителям обеспечивается возможность представления заявления 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DA326E" w:rsidRPr="00343D3F" w:rsidRDefault="00DA326E" w:rsidP="00C955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C9556A" w:rsidRPr="00343D3F" w:rsidRDefault="00DA326E" w:rsidP="00C9556A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C9556A" w:rsidRPr="00343D3F">
        <w:rPr>
          <w:rFonts w:ascii="Times New Roman" w:hAnsi="Times New Roman" w:cs="Times New Roman"/>
          <w:sz w:val="28"/>
          <w:szCs w:val="28"/>
        </w:rPr>
        <w:t>услуги отправляется</w:t>
      </w:r>
    </w:p>
    <w:p w:rsidR="00C9556A" w:rsidRPr="00343D3F" w:rsidRDefault="00DA326E" w:rsidP="00C95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заявителем вместе с прикрепленными электронными образами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документов, необходимыми для предоставления </w:t>
      </w:r>
      <w:r w:rsidR="00AD0EDB" w:rsidRPr="00343D3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43D3F">
        <w:rPr>
          <w:rFonts w:ascii="Times New Roman" w:hAnsi="Times New Roman" w:cs="Times New Roman"/>
          <w:sz w:val="28"/>
          <w:szCs w:val="28"/>
        </w:rPr>
        <w:t xml:space="preserve">услуги, в Уполномоченный орган. </w:t>
      </w:r>
    </w:p>
    <w:p w:rsidR="00C9556A" w:rsidRPr="00343D3F" w:rsidRDefault="00C9556A" w:rsidP="00C9556A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При </w:t>
      </w:r>
      <w:r w:rsidR="00DA326E" w:rsidRPr="00343D3F">
        <w:rPr>
          <w:rFonts w:ascii="Times New Roman" w:hAnsi="Times New Roman" w:cs="Times New Roman"/>
          <w:sz w:val="28"/>
          <w:szCs w:val="28"/>
        </w:rPr>
        <w:t>авторизации в ЕСИА заявление о</w:t>
      </w: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="00DA326E" w:rsidRPr="00343D3F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343D3F" w:rsidRDefault="00DA326E" w:rsidP="00C95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считается подписанным</w:t>
      </w:r>
      <w:r w:rsidR="00C9556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C9556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C9556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 w:rsidR="00C9556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43D3F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пунктом 6.7 настоящего Административного регламента.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2.27. Электронные документы могут быть предоставлены в следующих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форматах: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>.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- количество файлов должно соответствовать количеству документов, каждый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- для документов, содержащих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структурированные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по частям, главам,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DA326E" w:rsidRPr="00343D3F" w:rsidRDefault="00DA326E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>,</w:t>
      </w:r>
      <w:r w:rsidR="006971A9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6971A9" w:rsidRPr="00343D3F" w:rsidRDefault="006971A9" w:rsidP="006971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</w:t>
      </w:r>
      <w:r w:rsidR="004A0BB2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4A0BB2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4A0BB2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4A0BB2" w:rsidRPr="00343D3F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4A0BB2" w:rsidRPr="00343D3F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услуг в электронной форме</w:t>
      </w:r>
    </w:p>
    <w:p w:rsidR="004A0BB2" w:rsidRPr="00343D3F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досудебное (внесудебное) обжалование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решений и действий (бездействия)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Уполномоченного органа либо действия (бездействие) </w:t>
      </w:r>
      <w:r w:rsidRPr="00343D3F">
        <w:rPr>
          <w:rFonts w:ascii="Times New Roman" w:hAnsi="Times New Roman" w:cs="Times New Roman"/>
          <w:sz w:val="28"/>
          <w:szCs w:val="28"/>
        </w:rPr>
        <w:lastRenderedPageBreak/>
        <w:t>должностных лиц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4A0BB2" w:rsidRPr="00343D3F" w:rsidRDefault="004A0BB2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4A0BB2" w:rsidRPr="00343D3F" w:rsidRDefault="004A0BB2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DA32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указанных в пунктах 2.8 настоящего Административного регламента, необходимых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заявления;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3D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заявления без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DA326E" w:rsidRPr="00343D3F" w:rsidRDefault="00DA326E" w:rsidP="004A0BB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4A0BB2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б) регистрацию заявления и направление заявителю уведомления о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– ответственное должностное лицо), в государственной информационной системе,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(документы);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  <w:proofErr w:type="gramEnd"/>
    </w:p>
    <w:p w:rsidR="00DA326E" w:rsidRPr="00343D3F" w:rsidRDefault="00DA326E" w:rsidP="00343D3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lastRenderedPageBreak/>
        <w:t>Оценка качества предоставления муниципальной услуги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9953D7" w:rsidRPr="00343D3F">
        <w:rPr>
          <w:rFonts w:ascii="Times New Roman" w:hAnsi="Times New Roman" w:cs="Times New Roman"/>
          <w:sz w:val="28"/>
          <w:szCs w:val="28"/>
        </w:rPr>
        <w:t>.12.</w:t>
      </w:r>
      <w:r w:rsidRPr="00343D3F">
        <w:rPr>
          <w:rFonts w:ascii="Times New Roman" w:hAnsi="Times New Roman" w:cs="Times New Roman"/>
          <w:sz w:val="28"/>
          <w:szCs w:val="28"/>
        </w:rPr>
        <w:t>2012 № 1284 «Об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оценке гражданами эффективности деятельности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="009953D7" w:rsidRPr="00343D3F">
        <w:rPr>
          <w:rFonts w:ascii="Times New Roman" w:hAnsi="Times New Roman" w:cs="Times New Roman"/>
          <w:sz w:val="28"/>
          <w:szCs w:val="28"/>
        </w:rPr>
        <w:t>.11.</w:t>
      </w:r>
      <w:r w:rsidRPr="00343D3F">
        <w:rPr>
          <w:rFonts w:ascii="Times New Roman" w:hAnsi="Times New Roman" w:cs="Times New Roman"/>
          <w:sz w:val="28"/>
          <w:szCs w:val="28"/>
        </w:rPr>
        <w:t>2012 № 1198 «О федеральной государственной информационной системе,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муниципальных услуг».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="009953D7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выданных в результате предоставления муниципальной</w:t>
      </w:r>
      <w:r w:rsidR="009953D7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9953D7" w:rsidRPr="00343D3F" w:rsidRDefault="009953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Уполномоченный органа с заявлением с приложением документов, указанных 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пункте 2.8 настоящего Административного регламента.</w:t>
      </w:r>
      <w:proofErr w:type="gramEnd"/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указаны в пункте 2.12 настоящего Административного регламента.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549BC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549BC" w:rsidRPr="00343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порядке:</w:t>
      </w:r>
    </w:p>
    <w:p w:rsidR="009953D7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3.12.2. Уполномоченный орган при получении заявления, указанного 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подпункте 3.12.1 пункта 3.12 настоящего подраздела, рассматривает необходимость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документах, являющихся результатом предоставления муниципальной услуги.</w:t>
      </w:r>
    </w:p>
    <w:p w:rsidR="00DA326E" w:rsidRPr="00343D3F" w:rsidRDefault="00DA326E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3.12 настоящего подраздела.</w:t>
      </w:r>
    </w:p>
    <w:p w:rsidR="009953D7" w:rsidRPr="00343D3F" w:rsidRDefault="009953D7" w:rsidP="009953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953D7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  <w:r w:rsidR="009953D7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53D7" w:rsidRPr="00343D3F" w:rsidRDefault="009953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  <w:r w:rsidR="009953D7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9953D7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9953D7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муниципальной</w:t>
      </w:r>
      <w:r w:rsidR="009953D7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услуги, а также принятием ими решений</w:t>
      </w:r>
    </w:p>
    <w:p w:rsidR="009953D7" w:rsidRPr="00343D3F" w:rsidRDefault="009953D7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9953D7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</w:t>
      </w:r>
      <w:r w:rsidR="00B178FA" w:rsidRPr="00343D3F">
        <w:rPr>
          <w:rFonts w:ascii="Times New Roman" w:hAnsi="Times New Roman" w:cs="Times New Roman"/>
          <w:sz w:val="28"/>
          <w:szCs w:val="28"/>
        </w:rPr>
        <w:t>а</w:t>
      </w:r>
      <w:r w:rsidRPr="00343D3F">
        <w:rPr>
          <w:rFonts w:ascii="Times New Roman" w:hAnsi="Times New Roman" w:cs="Times New Roman"/>
          <w:sz w:val="28"/>
          <w:szCs w:val="28"/>
        </w:rPr>
        <w:t>дминистрации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специалистов и должностных лиц </w:t>
      </w:r>
      <w:r w:rsidR="00B178FA" w:rsidRPr="00343D3F">
        <w:rPr>
          <w:rFonts w:ascii="Times New Roman" w:hAnsi="Times New Roman" w:cs="Times New Roman"/>
          <w:sz w:val="28"/>
          <w:szCs w:val="28"/>
        </w:rPr>
        <w:t>а</w:t>
      </w:r>
      <w:r w:rsidRPr="00343D3F">
        <w:rPr>
          <w:rFonts w:ascii="Times New Roman" w:hAnsi="Times New Roman" w:cs="Times New Roman"/>
          <w:sz w:val="28"/>
          <w:szCs w:val="28"/>
        </w:rPr>
        <w:t>дминистрации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(Уполномоченного </w:t>
      </w:r>
      <w:r w:rsidR="00B178FA" w:rsidRPr="00343D3F">
        <w:rPr>
          <w:rFonts w:ascii="Times New Roman" w:hAnsi="Times New Roman" w:cs="Times New Roman"/>
          <w:sz w:val="28"/>
          <w:szCs w:val="28"/>
        </w:rPr>
        <w:t>о</w:t>
      </w:r>
      <w:r w:rsidRPr="00343D3F">
        <w:rPr>
          <w:rFonts w:ascii="Times New Roman" w:hAnsi="Times New Roman" w:cs="Times New Roman"/>
          <w:sz w:val="28"/>
          <w:szCs w:val="28"/>
        </w:rPr>
        <w:t>ргана).</w:t>
      </w: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="00B178FA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</w:t>
      </w:r>
      <w:r w:rsidR="00B178FA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муниципальной услуги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78FA" w:rsidRPr="00343D3F" w:rsidRDefault="00B178FA" w:rsidP="00B178FA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343D3F">
        <w:rPr>
          <w:sz w:val="28"/>
          <w:szCs w:val="28"/>
        </w:rPr>
        <w:lastRenderedPageBreak/>
        <w:t xml:space="preserve">           4.3. </w:t>
      </w:r>
      <w:r w:rsidRPr="00343D3F">
        <w:rPr>
          <w:color w:val="000000"/>
          <w:sz w:val="28"/>
          <w:szCs w:val="28"/>
          <w:bdr w:val="none" w:sz="0" w:space="0" w:color="auto" w:frame="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178FA" w:rsidRPr="00343D3F" w:rsidRDefault="00B178FA" w:rsidP="00B178FA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343D3F">
        <w:rPr>
          <w:color w:val="000000"/>
          <w:sz w:val="28"/>
          <w:szCs w:val="28"/>
          <w:bdr w:val="none" w:sz="0" w:space="0" w:color="auto" w:frame="1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178FA" w:rsidRPr="00343D3F" w:rsidRDefault="00B178FA" w:rsidP="00B178FA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343D3F">
        <w:rPr>
          <w:color w:val="000000"/>
          <w:sz w:val="28"/>
          <w:szCs w:val="28"/>
          <w:bdr w:val="none" w:sz="0" w:space="0" w:color="auto" w:frame="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178FA" w:rsidRPr="00343D3F" w:rsidRDefault="00B178FA" w:rsidP="00B178FA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343D3F">
        <w:rPr>
          <w:color w:val="000000"/>
          <w:sz w:val="28"/>
          <w:szCs w:val="28"/>
          <w:bdr w:val="none" w:sz="0" w:space="0" w:color="auto" w:frame="1"/>
        </w:rPr>
        <w:t xml:space="preserve">           4.4.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178FA" w:rsidRPr="00343D3F" w:rsidRDefault="00B178FA" w:rsidP="00B178FA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343D3F">
        <w:rPr>
          <w:color w:val="000000"/>
          <w:sz w:val="28"/>
          <w:szCs w:val="28"/>
          <w:bdr w:val="none" w:sz="0" w:space="0" w:color="auto" w:frame="1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178FA" w:rsidRPr="00343D3F" w:rsidRDefault="00B178FA" w:rsidP="00B178FA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343D3F">
        <w:rPr>
          <w:color w:val="000000"/>
          <w:sz w:val="28"/>
          <w:szCs w:val="28"/>
          <w:bdr w:val="none" w:sz="0" w:space="0" w:color="auto" w:frame="1"/>
        </w:rPr>
        <w:t>По результатам рассмотрения обращений дается письменный ответ.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(бездействие),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(осуществляемые) ими в ходе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предоставления муниципальной услуги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4.5  Должностным лицом 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 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4.6.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(муниципальной услуги, в том числе со стороны</w:t>
      </w:r>
      <w:proofErr w:type="gramEnd"/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граждан, их объединений и организаций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(бездействия) органа, предоставляющего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B178FA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B178FA" w:rsidRPr="00343D3F" w:rsidRDefault="00B178FA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Pr="00343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порядке;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24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178FA" w:rsidRPr="00343D3F" w:rsidRDefault="00B178FA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жалобы, в том числе с использованием Единого портала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5.3. 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порядок </w:t>
      </w: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досудебного</w:t>
      </w:r>
      <w:proofErr w:type="gramEnd"/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b/>
          <w:bCs/>
          <w:sz w:val="28"/>
          <w:szCs w:val="28"/>
        </w:rPr>
        <w:t>принятых</w:t>
      </w:r>
      <w:proofErr w:type="gramEnd"/>
      <w:r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(осуществленных) в ходе предоставления муниципальной услуги</w:t>
      </w:r>
    </w:p>
    <w:p w:rsidR="00B178FA" w:rsidRPr="00343D3F" w:rsidRDefault="00B178FA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87F" w:rsidRPr="00343D3F" w:rsidRDefault="00C9187F" w:rsidP="00C9187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C9187F" w:rsidRPr="00343D3F" w:rsidRDefault="00C9187F" w:rsidP="00C9187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B3748B"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№210-ФЗ от 27.07.2010 </w:t>
      </w: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услуг»; </w:t>
      </w:r>
    </w:p>
    <w:p w:rsidR="00B3748B" w:rsidRPr="00343D3F" w:rsidRDefault="00B3748B" w:rsidP="00C9187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поселения»;</w:t>
      </w:r>
    </w:p>
    <w:p w:rsidR="00C9187F" w:rsidRPr="00343D3F" w:rsidRDefault="00C9187F" w:rsidP="00C9187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D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178FA" w:rsidRPr="00343D3F" w:rsidRDefault="00B178FA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  <w:r w:rsidR="00B178FA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муниципальных услуг</w:t>
      </w:r>
    </w:p>
    <w:p w:rsidR="00B178FA" w:rsidRPr="00343D3F" w:rsidRDefault="00B178FA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="00B178FA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 w:rsidR="00B178FA" w:rsidRPr="0034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B178FA" w:rsidRPr="00343D3F" w:rsidRDefault="00B178FA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B178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 w:rsidR="00B178FA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заверение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выписок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№ 210-ФЗ.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F319B1" w:rsidRPr="00343D3F" w:rsidRDefault="00F319B1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lastRenderedPageBreak/>
        <w:t>назначить другое время для консультаций.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F319B1" w:rsidRPr="00343D3F" w:rsidRDefault="00F319B1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326E" w:rsidRPr="00343D3F" w:rsidRDefault="00DA326E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3F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F319B1" w:rsidRPr="00343D3F" w:rsidRDefault="00F319B1" w:rsidP="003B7B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343D3F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предоставления государственных и</w:t>
      </w:r>
      <w:proofErr w:type="gramEnd"/>
      <w:r w:rsidRPr="00343D3F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порядке очередности при получении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3D3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DA326E" w:rsidRPr="00343D3F" w:rsidRDefault="00DA326E" w:rsidP="00F319B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D3F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343D3F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343D3F">
        <w:rPr>
          <w:rFonts w:ascii="Times New Roman" w:hAnsi="Times New Roman" w:cs="Times New Roman"/>
          <w:sz w:val="28"/>
          <w:szCs w:val="28"/>
        </w:rPr>
        <w:t xml:space="preserve"> для оценки качества</w:t>
      </w:r>
      <w:r w:rsidR="00F319B1" w:rsidRPr="00343D3F">
        <w:rPr>
          <w:rFonts w:ascii="Times New Roman" w:hAnsi="Times New Roman" w:cs="Times New Roman"/>
          <w:sz w:val="28"/>
          <w:szCs w:val="28"/>
        </w:rPr>
        <w:t xml:space="preserve"> </w:t>
      </w:r>
      <w:r w:rsidRPr="00343D3F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3B7B12" w:rsidRPr="00343D3F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3B7B12" w:rsidRDefault="003B7B12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F319B1" w:rsidRDefault="00F319B1" w:rsidP="00DA326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63290F" w:rsidRDefault="0063290F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4027" w:rsidRDefault="008A4027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34102" w:rsidRPr="00735FD9" w:rsidRDefault="00B34102" w:rsidP="00B3410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Приложение № 1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по предоставлению по предоставлению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B34102" w:rsidRPr="008A4027" w:rsidRDefault="008A4027" w:rsidP="008A4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gramStart"/>
      <w:r w:rsidRPr="008A4027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 xml:space="preserve"> в частной собственности»</w:t>
      </w: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СОГЛАШЕНИЕ № _____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о перераспределении земель и (или) земельных участков,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государственная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 xml:space="preserve"> на которые не разграничена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и земельных участков, находящихся в частной собственности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>. г. __________</w:t>
      </w:r>
    </w:p>
    <w:p w:rsidR="00B34102" w:rsidRPr="00735FD9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__________________________________________________________________,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B34102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(наименование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органа</w:t>
      </w:r>
      <w:r w:rsidR="00B34102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</w:p>
    <w:p w:rsidR="00B34102" w:rsidRPr="00735FD9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B34102" w:rsidRPr="00735FD9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в лице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(указать уполномоченное лицо)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A4027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A4027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 xml:space="preserve"> в дальнейшем "Сторона 1", и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_____,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__________ года рождения, паспорт серия _____ _____ номер __________, выдан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8A4027">
        <w:rPr>
          <w:rFonts w:ascii="Times New Roman" w:hAnsi="Times New Roman" w:cs="Times New Roman"/>
          <w:sz w:val="20"/>
          <w:szCs w:val="20"/>
        </w:rPr>
        <w:t>__________ ___.___._____ года, код подразделения ______, зарегистрированный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адресу: г.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8A4027">
        <w:rPr>
          <w:rFonts w:ascii="Times New Roman" w:hAnsi="Times New Roman" w:cs="Times New Roman"/>
          <w:sz w:val="20"/>
          <w:szCs w:val="20"/>
        </w:rPr>
        <w:t xml:space="preserve"> 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_____, именуемый в дальнейшем "Сторона 2", вместе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именуемые "Стороны", заключили настоящее Соглашение о нижеследующем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(далее - Соглашение):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1. Предмет Соглашения</w:t>
      </w:r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В соответствии с настоящим соглашением осуществляется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перераспределение земельного участка, находящегося в частной собственности,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площадью _____ кв. м, с кадастровым номером 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A402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A4027">
        <w:rPr>
          <w:rFonts w:ascii="Times New Roman" w:hAnsi="Times New Roman" w:cs="Times New Roman"/>
          <w:sz w:val="20"/>
          <w:szCs w:val="20"/>
        </w:rPr>
        <w:t>____, и земель/земельного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участка (земельных участков), находящегося (находящихся) в собственности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субъекта Российской Федерации (муниципальной собственности)/государственная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собственность на который (которые) не разграничена (указывается кадастровый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номер и площадь земельного участка (земельных участков).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В результате перераспределения, в соответствии со схемой расположения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земельного участка на кадастровом плане территории, утвержденной 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 xml:space="preserve">образован земельный </w:t>
      </w:r>
      <w:r w:rsidRPr="008A4027">
        <w:rPr>
          <w:rFonts w:ascii="Times New Roman" w:hAnsi="Times New Roman" w:cs="Times New Roman"/>
          <w:sz w:val="20"/>
          <w:szCs w:val="20"/>
        </w:rPr>
        <w:lastRenderedPageBreak/>
        <w:t>участок по адресу: ___</w:t>
      </w:r>
      <w:r>
        <w:rPr>
          <w:rFonts w:ascii="Times New Roman" w:hAnsi="Times New Roman" w:cs="Times New Roman"/>
          <w:sz w:val="20"/>
          <w:szCs w:val="20"/>
        </w:rPr>
        <w:t>___)___________</w:t>
      </w:r>
      <w:r w:rsidRPr="008A4027">
        <w:rPr>
          <w:rFonts w:ascii="Times New Roman" w:hAnsi="Times New Roman" w:cs="Times New Roman"/>
          <w:sz w:val="20"/>
          <w:szCs w:val="20"/>
        </w:rPr>
        <w:t>_______, площадью 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A4027">
        <w:rPr>
          <w:rFonts w:ascii="Times New Roman" w:hAnsi="Times New Roman" w:cs="Times New Roman"/>
          <w:sz w:val="20"/>
          <w:szCs w:val="20"/>
        </w:rPr>
        <w:t>____ кв. м,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кадастровым номером 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8A4027">
        <w:rPr>
          <w:rFonts w:ascii="Times New Roman" w:hAnsi="Times New Roman" w:cs="Times New Roman"/>
          <w:sz w:val="20"/>
          <w:szCs w:val="20"/>
        </w:rPr>
        <w:t>___, категория земель: 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_______, вид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разрешенного использования: 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_______ (далее - Участок), на который возникает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A4027">
        <w:rPr>
          <w:rFonts w:ascii="Times New Roman" w:hAnsi="Times New Roman" w:cs="Times New Roman"/>
          <w:sz w:val="20"/>
          <w:szCs w:val="20"/>
        </w:rPr>
        <w:t>право частной собственности, и земельный участок (земельные участки) площадью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  <w:r w:rsidRPr="008A4027">
        <w:rPr>
          <w:rFonts w:ascii="Times New Roman" w:hAnsi="Times New Roman" w:cs="Times New Roman"/>
          <w:sz w:val="20"/>
          <w:szCs w:val="20"/>
        </w:rPr>
        <w:t>_____ кв. м, с кадастровым номером __________, категория земель: __________, вид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разрешенного использования: 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______, на который возникает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собственности субъекта Российской Федерации (муниципальной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собственности)/государственная собственность на который (которые)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разграничена.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*1.2.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В результате перераспределения, в соответствии с проектом межевания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территории, утвержденным __________, образован земельный участок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A4027">
        <w:rPr>
          <w:rFonts w:ascii="Times New Roman" w:hAnsi="Times New Roman" w:cs="Times New Roman"/>
          <w:sz w:val="20"/>
          <w:szCs w:val="20"/>
        </w:rPr>
        <w:t>__, площадью _____ кв. м, с кадастровым номером 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A4027">
        <w:rPr>
          <w:rFonts w:ascii="Times New Roman" w:hAnsi="Times New Roman" w:cs="Times New Roman"/>
          <w:sz w:val="20"/>
          <w:szCs w:val="20"/>
        </w:rPr>
        <w:t>___, категория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земель: 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A4027">
        <w:rPr>
          <w:rFonts w:ascii="Times New Roman" w:hAnsi="Times New Roman" w:cs="Times New Roman"/>
          <w:sz w:val="20"/>
          <w:szCs w:val="20"/>
        </w:rPr>
        <w:t>___, вид разрешенного использования: 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 (далее - Участок)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 земельный участок (земельные участки) площадью _____ кв. м, с кадастровым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A4027">
        <w:rPr>
          <w:rFonts w:ascii="Times New Roman" w:hAnsi="Times New Roman" w:cs="Times New Roman"/>
          <w:sz w:val="20"/>
          <w:szCs w:val="20"/>
        </w:rPr>
        <w:t>номером __________, категория земель: 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A4027">
        <w:rPr>
          <w:rFonts w:ascii="Times New Roman" w:hAnsi="Times New Roman" w:cs="Times New Roman"/>
          <w:sz w:val="20"/>
          <w:szCs w:val="20"/>
        </w:rPr>
        <w:t>_____, вид разрешенного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использования: 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A4027">
        <w:rPr>
          <w:rFonts w:ascii="Times New Roman" w:hAnsi="Times New Roman" w:cs="Times New Roman"/>
          <w:sz w:val="20"/>
          <w:szCs w:val="20"/>
        </w:rPr>
        <w:t>___, на который возникает право собственности субъекта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Российской Федерации (муниципальной собственности)/государственная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собственность на который (которые) не разграничена.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1.3. Сторона 2 обязана произвести оплату за увеличение площади участка,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находящегося в частной собственности, в результате перераспределения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соответствии с пунктом 2.1 Соглашения.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После подписания соглашения Стороной 2, а также внесения оплаты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увеличение площади земельного участка, предусмотренной пунктом 2.1 настоящего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Соглашения, все экземпляры Соглашения подлежат обязательной регистрации в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 с присвоением регистрационного номера.</w:t>
      </w:r>
      <w:proofErr w:type="gramEnd"/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2. Размер платы за увеличение площади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В соответствии с Соглашением размер платы за увеличение площади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земельного участка, находящегося в частной собственности, в результате его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перераспределения в соответствии с законодательством Российской Федерации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составляет __________ рублей (__________ миллиона __________ тысяч __________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рублей __________ копейки) (согласно расчету размера платы за увеличение</w:t>
      </w:r>
      <w:proofErr w:type="gramEnd"/>
    </w:p>
    <w:p w:rsidR="008A4027" w:rsidRP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A4027">
        <w:rPr>
          <w:rFonts w:ascii="Times New Roman" w:hAnsi="Times New Roman" w:cs="Times New Roman"/>
          <w:sz w:val="20"/>
          <w:szCs w:val="20"/>
        </w:rPr>
        <w:t>площади земельного участка, являющемуся неотъемлемым приложением к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Соглашению).</w:t>
      </w:r>
      <w:proofErr w:type="gramEnd"/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2.2. Оплата стоимости земельного участка в сумме, указанной в пункте 2.1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Соглашения, производится Стороной 2 в течение _____ календарных дней с даты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 xml:space="preserve">получения Соглашения, до его регистрации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 xml:space="preserve"> 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3. Особые условия использования Участка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 В отношении Участка установлены следующие ограничения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 обременения: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3.1.1.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________________________________________________________________.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3.1.2.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________________________________________________________________.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3.1.3.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________________________________________________________________.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3.2. Части Участка, в отношении которых установлены ограничения,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отображены в выписке из Единого государственного реестра недвижимости.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4. Обязанности Сторон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4.1. Сторона 1 обязуется: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4.1.1. Предоставить Стороне 2 два экземпляра Соглашения с необходимыми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приложениями для регистрации права собственности на Участок.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4.2. Сторона 2 обязуется: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4.2.1. В срок не позднее _____ дней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 xml:space="preserve"> документов, указанных в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п. 4.1.1 Соглашения, представить в Управление Федеральной службы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государственной регистрации, кадастра и картографии по субъекту Российской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Федерации документы, необходимые для государственной регистрации права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собственности на Участок, ограничений в использовании Участка.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4.2.2. Соблюдать предусмотренные в разделе 3 Соглашения особые условия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использования Участка.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5. Возникновение права собственности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Право собственности на Участок подлежит обязательной государственной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регистрации в Управлении Федеральной службы государственной регистрации,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кадастра и картографии по субъекту Российской Федерации, право собственности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на Участок возникает у Стороны 2 с момента такой регистрации.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С момента государственной регистрации права собственности Стороны 2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Участок считается переданным Стороне 2.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6. Ответственность Сторон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Стороны несут ответственность за невыполнение либо ненадлежащее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выполнение условий Соглашения в соответствии с законодательством Российской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Федерации.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7. Прочие условия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 xml:space="preserve">7.1. Соглашение вступает в силу с момента регистрации Соглашения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gramStart"/>
      <w:r w:rsidRPr="008A402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A4027">
        <w:rPr>
          <w:rFonts w:ascii="Times New Roman" w:hAnsi="Times New Roman" w:cs="Times New Roman"/>
          <w:sz w:val="20"/>
          <w:szCs w:val="20"/>
        </w:rPr>
        <w:t xml:space="preserve"> присвоением Соглашению регистрационного номера после его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подписания Сторонами.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lastRenderedPageBreak/>
        <w:t>7.2. Все возможные споры и разногласия, связанные с исполнением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Соглашения, будут разрешаться Сторонами путем переговоров. В случае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невозможности разрешения споров и разногласий путем переговоров они подлежат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рассмотрению в суде.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7.3. Все изменения и дополнения к Соглашению действительны, если они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совершены в письменной форме и подписаны Сторонами.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7.4. Во всем, что не урегулировано Соглашением, Стороны руководствуются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действующим законодательством.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7.5. Настоящее Соглашение составлено в трех экземплярах, имеющих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одинаковую юридическую силу (по одному для каждой Стороны и для Управления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Федеральной службы государственной регистрации, кадастра и картографии по</w:t>
      </w:r>
      <w:r w:rsidR="00A44ED7">
        <w:rPr>
          <w:rFonts w:ascii="Times New Roman" w:hAnsi="Times New Roman" w:cs="Times New Roman"/>
          <w:sz w:val="20"/>
          <w:szCs w:val="20"/>
        </w:rPr>
        <w:t xml:space="preserve"> </w:t>
      </w:r>
      <w:r w:rsidRPr="008A4027">
        <w:rPr>
          <w:rFonts w:ascii="Times New Roman" w:hAnsi="Times New Roman" w:cs="Times New Roman"/>
          <w:sz w:val="20"/>
          <w:szCs w:val="20"/>
        </w:rPr>
        <w:t>субъекту Российской Федерации).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8. Приложение к Соглашению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A4027">
        <w:rPr>
          <w:rFonts w:ascii="Times New Roman" w:hAnsi="Times New Roman" w:cs="Times New Roman"/>
          <w:sz w:val="20"/>
          <w:szCs w:val="20"/>
        </w:rPr>
        <w:t>8.1. Расчет размера платы на увеличение площади земельного участка.</w:t>
      </w:r>
    </w:p>
    <w:p w:rsidR="008A4027" w:rsidRPr="008A4027" w:rsidRDefault="008A402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A4027">
        <w:rPr>
          <w:rFonts w:ascii="Times New Roman" w:hAnsi="Times New Roman" w:cs="Times New Roman"/>
          <w:b/>
          <w:bCs/>
          <w:sz w:val="20"/>
          <w:szCs w:val="20"/>
        </w:rPr>
        <w:t>9. Адреса, реквизиты и подписи</w:t>
      </w:r>
      <w:r w:rsidR="00A44ED7">
        <w:rPr>
          <w:rFonts w:ascii="Times New Roman" w:hAnsi="Times New Roman" w:cs="Times New Roman"/>
          <w:b/>
          <w:bCs/>
          <w:sz w:val="20"/>
          <w:szCs w:val="20"/>
        </w:rPr>
        <w:t xml:space="preserve"> СТОРОН</w:t>
      </w:r>
    </w:p>
    <w:p w:rsid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8A40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44ED7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8A4027" w:rsidRPr="00A44ED7" w:rsidRDefault="00A44ED7" w:rsidP="00A44E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A44ED7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A44ED7">
        <w:rPr>
          <w:rFonts w:ascii="Times New Roman" w:hAnsi="Times New Roman" w:cs="Times New Roman"/>
          <w:sz w:val="20"/>
          <w:szCs w:val="20"/>
        </w:rPr>
        <w:t xml:space="preserve"> в частной собственности»</w:t>
      </w: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44ED7" w:rsidRPr="00E15223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4ED7">
        <w:rPr>
          <w:rFonts w:ascii="Times New Roman" w:hAnsi="Times New Roman" w:cs="Times New Roman"/>
          <w:b/>
          <w:bCs/>
          <w:sz w:val="20"/>
          <w:szCs w:val="20"/>
        </w:rPr>
        <w:t>Форма решения об отказе в предоставлении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A44ED7">
        <w:rPr>
          <w:rFonts w:ascii="Times New Roman" w:hAnsi="Times New Roman" w:cs="Times New Roman"/>
          <w:b/>
          <w:bCs/>
          <w:sz w:val="20"/>
          <w:szCs w:val="20"/>
        </w:rPr>
        <w:t>услуги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15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8"/>
          <w:szCs w:val="18"/>
        </w:rPr>
      </w:pPr>
      <w:proofErr w:type="gramStart"/>
      <w:r w:rsidRPr="00E152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TimesNewRomanPSMT" w:hAnsi="TimesNewRomanPSMT" w:cs="TimesNewRomanPSMT"/>
          <w:sz w:val="18"/>
          <w:szCs w:val="18"/>
        </w:rPr>
        <w:t>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A44ED7" w:rsidRPr="00E15223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8"/>
          <w:szCs w:val="18"/>
        </w:rPr>
        <w:t>самоуправления</w:t>
      </w:r>
      <w:r w:rsidRPr="00E152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:rsidR="00A44ED7" w:rsidRPr="00E15223" w:rsidRDefault="00A44ED7" w:rsidP="00A44ED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44ED7" w:rsidRPr="00E15223" w:rsidTr="009E02AD">
        <w:tc>
          <w:tcPr>
            <w:tcW w:w="5353" w:type="dxa"/>
          </w:tcPr>
          <w:p w:rsidR="00A44ED7" w:rsidRPr="00E15223" w:rsidRDefault="00A44ED7" w:rsidP="009E02AD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Контактные данные: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/Представитель: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A44ED7" w:rsidRPr="00A44ED7" w:rsidRDefault="00A44ED7" w:rsidP="00A44E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представителя:</w:t>
            </w:r>
          </w:p>
          <w:p w:rsidR="00A44ED7" w:rsidRPr="00E15223" w:rsidRDefault="00A44ED7" w:rsidP="00A44ED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4ED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</w:tbl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4ED7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об отказе в предоставлении услуги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 xml:space="preserve">На основании поступившего запроса, зарегистрированного </w:t>
      </w:r>
      <w:proofErr w:type="gramStart"/>
      <w:r w:rsidRPr="00A44ED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44ED7">
        <w:rPr>
          <w:rFonts w:ascii="Times New Roman" w:hAnsi="Times New Roman" w:cs="Times New Roman"/>
          <w:sz w:val="20"/>
          <w:szCs w:val="20"/>
        </w:rPr>
        <w:t xml:space="preserve"> __________№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 xml:space="preserve">___________, принято </w:t>
      </w:r>
      <w:proofErr w:type="gramStart"/>
      <w:r w:rsidRPr="00A44ED7">
        <w:rPr>
          <w:rFonts w:ascii="Times New Roman" w:hAnsi="Times New Roman" w:cs="Times New Roman"/>
          <w:sz w:val="20"/>
          <w:szCs w:val="20"/>
        </w:rPr>
        <w:t>решение</w:t>
      </w:r>
      <w:proofErr w:type="gramEnd"/>
      <w:r w:rsidRPr="00A44ED7">
        <w:rPr>
          <w:rFonts w:ascii="Times New Roman" w:hAnsi="Times New Roman" w:cs="Times New Roman"/>
          <w:sz w:val="20"/>
          <w:szCs w:val="20"/>
        </w:rPr>
        <w:t xml:space="preserve"> об отказе в предоставлении услуги по основаниям: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___________,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Разъяснение причин отказа: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Дополнительно информируем: ____________________________________________,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дополнительная информация при наличии)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>Вы вправе повторно обратиться в уполномоченный орган с заявлением о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услуги после устранения указанных нарушений.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lastRenderedPageBreak/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ED7">
        <w:rPr>
          <w:rFonts w:ascii="Times New Roman" w:hAnsi="Times New Roman" w:cs="Times New Roman"/>
          <w:sz w:val="20"/>
          <w:szCs w:val="20"/>
        </w:rPr>
        <w:t>уполномоченный орган, а также в судебном порядке.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4ED7">
        <w:rPr>
          <w:rFonts w:ascii="Times New Roman" w:hAnsi="Times New Roman" w:cs="Times New Roman"/>
          <w:sz w:val="20"/>
          <w:szCs w:val="20"/>
        </w:rPr>
        <w:t xml:space="preserve">Должность уполномоченного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A44ED7">
        <w:rPr>
          <w:rFonts w:ascii="Times New Roman" w:hAnsi="Times New Roman" w:cs="Times New Roman"/>
          <w:sz w:val="20"/>
          <w:szCs w:val="20"/>
        </w:rPr>
        <w:t>Ф.И.О. уполномоченного лица</w:t>
      </w: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A44ED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A44ED7">
        <w:rPr>
          <w:rFonts w:ascii="Times New Roman" w:hAnsi="Times New Roman" w:cs="Times New Roman"/>
          <w:sz w:val="20"/>
          <w:szCs w:val="20"/>
        </w:rPr>
        <w:t>Электронная</w:t>
      </w:r>
    </w:p>
    <w:p w:rsidR="008A4027" w:rsidRPr="00A44ED7" w:rsidRDefault="00A44ED7" w:rsidP="00A44E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A44ED7">
        <w:rPr>
          <w:rFonts w:ascii="Times New Roman" w:hAnsi="Times New Roman" w:cs="Times New Roman"/>
          <w:sz w:val="20"/>
          <w:szCs w:val="20"/>
        </w:rPr>
        <w:t>подпись</w:t>
      </w:r>
    </w:p>
    <w:p w:rsidR="008A4027" w:rsidRPr="00A44ED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A4027" w:rsidRDefault="008A4027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E02AD" w:rsidRPr="009E02AD" w:rsidRDefault="00B34102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9E02AD" w:rsidRPr="009E02A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9E02AD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9E02AD">
        <w:rPr>
          <w:rFonts w:ascii="Times New Roman" w:hAnsi="Times New Roman" w:cs="Times New Roman"/>
          <w:sz w:val="20"/>
          <w:szCs w:val="20"/>
        </w:rPr>
        <w:t xml:space="preserve"> в частной собственности»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Форма согласия на заключение соглашения о перераспределении </w:t>
      </w:r>
      <w:proofErr w:type="gramStart"/>
      <w:r w:rsidRPr="009E02AD">
        <w:rPr>
          <w:rFonts w:ascii="Times New Roman" w:hAnsi="Times New Roman" w:cs="Times New Roman"/>
          <w:b/>
          <w:bCs/>
          <w:sz w:val="20"/>
          <w:szCs w:val="20"/>
        </w:rPr>
        <w:t>земельных</w:t>
      </w:r>
      <w:proofErr w:type="gramEnd"/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участков в соответствии с утвержденным проектом межевания территории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Согласие на заключение соглашения о перераспределении земельных участков </w:t>
      </w:r>
      <w:proofErr w:type="gramStart"/>
      <w:r w:rsidRPr="009E02AD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b/>
          <w:bCs/>
          <w:sz w:val="20"/>
          <w:szCs w:val="20"/>
        </w:rPr>
        <w:t>соответствии</w:t>
      </w:r>
      <w:proofErr w:type="gramEnd"/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 с утвержденным проектом межевания территории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от ___________ №___________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 xml:space="preserve">На Ваше обращение от ___________ № ___________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E02AD">
        <w:rPr>
          <w:rFonts w:ascii="Times New Roman" w:hAnsi="Times New Roman" w:cs="Times New Roman"/>
          <w:sz w:val="20"/>
          <w:szCs w:val="20"/>
        </w:rPr>
        <w:t>дминистрация 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руководствуясь Земельным кодексом Российской Федерации, Федеральным законом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 xml:space="preserve">Российской Федерации», сообщает о согласии заключить </w:t>
      </w:r>
      <w:proofErr w:type="gramStart"/>
      <w:r w:rsidRPr="009E02AD">
        <w:rPr>
          <w:rFonts w:ascii="Times New Roman" w:hAnsi="Times New Roman" w:cs="Times New Roman"/>
          <w:sz w:val="20"/>
          <w:szCs w:val="20"/>
        </w:rPr>
        <w:t>соглашение</w:t>
      </w:r>
      <w:proofErr w:type="gramEnd"/>
      <w:r w:rsidRPr="009E02AD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 xml:space="preserve">перераспределении находящегося в частной собственности земельного участка </w:t>
      </w:r>
      <w:proofErr w:type="spellStart"/>
      <w:r w:rsidRPr="009E02AD">
        <w:rPr>
          <w:rFonts w:ascii="Times New Roman" w:hAnsi="Times New Roman" w:cs="Times New Roman"/>
          <w:sz w:val="20"/>
          <w:szCs w:val="20"/>
        </w:rPr>
        <w:t>c</w:t>
      </w:r>
      <w:proofErr w:type="spellEnd"/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кадастровым номером___________ и земель/земельного участка (земельных участков),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находящегося (находящихся) в собственности субъекта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(муниципальной собственности)/государственная собственность на который (которые)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не разграничена, с кадастровым номером (кадастровыми номерами)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_______________________.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В соответствии с пунктом 11 статьи 39.29 Земельного кодекса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Федерации в целях последующего заключения соглашения о перераспределении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земельных участков Вам необходимо обеспечить выполнение кадастровых работ в целях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государственного кадастрового учета земельных участков, которые образуются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результате перераспределения, и обратиться с заявлением об их государственном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кадастровом учете.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 xml:space="preserve">Должность уполномоченного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E02AD">
        <w:rPr>
          <w:rFonts w:ascii="Times New Roman" w:hAnsi="Times New Roman" w:cs="Times New Roman"/>
          <w:sz w:val="20"/>
          <w:szCs w:val="20"/>
        </w:rPr>
        <w:t>Ф.И.О. уполномоченного лица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9E02AD">
        <w:rPr>
          <w:rFonts w:ascii="Times New Roman" w:hAnsi="Times New Roman" w:cs="Times New Roman"/>
          <w:sz w:val="20"/>
          <w:szCs w:val="20"/>
        </w:rPr>
        <w:t>Электронная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Pr="009E02AD">
        <w:rPr>
          <w:rFonts w:ascii="Times New Roman" w:hAnsi="Times New Roman" w:cs="Times New Roman"/>
          <w:sz w:val="20"/>
          <w:szCs w:val="20"/>
        </w:rPr>
        <w:t>подпись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9E02AD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9E02AD">
        <w:rPr>
          <w:rFonts w:ascii="Times New Roman" w:hAnsi="Times New Roman" w:cs="Times New Roman"/>
          <w:sz w:val="20"/>
          <w:szCs w:val="20"/>
        </w:rPr>
        <w:t xml:space="preserve"> в частной собственности»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Форма решения об утверждении схемы расположения земельного участка </w:t>
      </w:r>
      <w:proofErr w:type="gramStart"/>
      <w:r w:rsidRPr="009E02AD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кадастровом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b/>
          <w:bCs/>
          <w:sz w:val="20"/>
          <w:szCs w:val="20"/>
        </w:rPr>
        <w:t>плане</w:t>
      </w:r>
      <w:proofErr w:type="gramEnd"/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 территории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E02AD" w:rsidTr="009E02AD">
        <w:tc>
          <w:tcPr>
            <w:tcW w:w="5070" w:type="dxa"/>
          </w:tcPr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1" w:type="dxa"/>
          </w:tcPr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Контактные данные: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/Представитель: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От №</w:t>
      </w:r>
      <w:r>
        <w:rPr>
          <w:rFonts w:ascii="Times New Roman" w:hAnsi="Times New Roman" w:cs="Times New Roman"/>
          <w:sz w:val="20"/>
          <w:szCs w:val="20"/>
        </w:rPr>
        <w:t xml:space="preserve"> _____________ № __________________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схемы расположения земельного участка </w:t>
      </w:r>
      <w:proofErr w:type="gramStart"/>
      <w:r w:rsidRPr="009E02AD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кадастровом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b/>
          <w:bCs/>
          <w:sz w:val="20"/>
          <w:szCs w:val="20"/>
        </w:rPr>
        <w:t>плане</w:t>
      </w:r>
      <w:proofErr w:type="gramEnd"/>
      <w:r w:rsidRPr="009E02AD">
        <w:rPr>
          <w:rFonts w:ascii="Times New Roman" w:hAnsi="Times New Roman" w:cs="Times New Roman"/>
          <w:b/>
          <w:bCs/>
          <w:sz w:val="20"/>
          <w:szCs w:val="20"/>
        </w:rPr>
        <w:t xml:space="preserve"> территории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Рассмотрев заявление от ___________ № ___________ (Заявитель ___________)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утверждении схемы расположения земельного участка (земельных участков) на кадастровом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 xml:space="preserve">плане территории </w:t>
      </w:r>
      <w:proofErr w:type="spellStart"/>
      <w:r w:rsidRPr="009E02AD">
        <w:rPr>
          <w:rFonts w:ascii="Times New Roman" w:hAnsi="Times New Roman" w:cs="Times New Roman"/>
          <w:sz w:val="20"/>
          <w:szCs w:val="20"/>
        </w:rPr>
        <w:t>площадью___________</w:t>
      </w:r>
      <w:proofErr w:type="spellEnd"/>
      <w:r w:rsidRPr="009E02AD">
        <w:rPr>
          <w:rFonts w:ascii="Times New Roman" w:hAnsi="Times New Roman" w:cs="Times New Roman"/>
          <w:sz w:val="20"/>
          <w:szCs w:val="20"/>
        </w:rPr>
        <w:t>, расположенного в кадастровом квартале: 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 xml:space="preserve">руководствуясь статьей со ст. 11.10, Земельного кодекса Российской Федерации, в соответствии </w:t>
      </w:r>
      <w:proofErr w:type="gramStart"/>
      <w:r w:rsidRPr="009E02AD"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___________,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ПРИНЯТО РЕШЕНИЕ: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lastRenderedPageBreak/>
        <w:t>1. Утвердить схему расположения земельного участка (земельных участков)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кадастровом плане территории площадью ___________ кв. м, расположенного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___________, с категорией земли ___________ с видом разрешенного использования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___________, образуемого (образуемых) путем перераспределения земельного участка,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находящегося в собственности заявителя и земель/земельного участка (земельных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участков), находящег</w:t>
      </w:r>
      <w:proofErr w:type="gramStart"/>
      <w:r w:rsidRPr="009E02AD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9E02AD">
        <w:rPr>
          <w:rFonts w:ascii="Times New Roman" w:hAnsi="Times New Roman" w:cs="Times New Roman"/>
          <w:sz w:val="20"/>
          <w:szCs w:val="20"/>
        </w:rPr>
        <w:t>их)</w:t>
      </w:r>
      <w:proofErr w:type="spellStart"/>
      <w:r w:rsidRPr="009E02AD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9E02AD">
        <w:rPr>
          <w:rFonts w:ascii="Times New Roman" w:hAnsi="Times New Roman" w:cs="Times New Roman"/>
          <w:sz w:val="20"/>
          <w:szCs w:val="20"/>
        </w:rPr>
        <w:t xml:space="preserve"> в собственности субъекта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(муниципальной собственности)/собственность на который (которые) не разграничена,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кадастровым номером (кадастровыми номерами) _______ для последующего заключения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 xml:space="preserve">соглашения о 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2. Заявителю</w:t>
      </w:r>
      <w:proofErr w:type="gramStart"/>
      <w:r w:rsidRPr="009E02AD">
        <w:rPr>
          <w:rFonts w:ascii="Times New Roman" w:hAnsi="Times New Roman" w:cs="Times New Roman"/>
          <w:sz w:val="20"/>
          <w:szCs w:val="20"/>
        </w:rPr>
        <w:t xml:space="preserve"> (___________) </w:t>
      </w:r>
      <w:proofErr w:type="gramEnd"/>
      <w:r w:rsidRPr="009E02AD">
        <w:rPr>
          <w:rFonts w:ascii="Times New Roman" w:hAnsi="Times New Roman" w:cs="Times New Roman"/>
          <w:sz w:val="20"/>
          <w:szCs w:val="20"/>
        </w:rPr>
        <w:t>обеспечить проведение кадастровых работ и осуществить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государственный кадастровый учет образованного земельного участка, указанного в пункте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1 настоящего решения.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3. Срок действия настоящего решения составляет два года.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___________________________________________</w:t>
      </w:r>
    </w:p>
    <w:p w:rsidR="007B06A0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(подпись, фамилия, инициалы)</w:t>
      </w:r>
    </w:p>
    <w:p w:rsidR="007B06A0" w:rsidRPr="009E02AD" w:rsidRDefault="007B06A0" w:rsidP="009E02AD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B06A0" w:rsidRPr="009E02AD" w:rsidRDefault="007B06A0" w:rsidP="009E02AD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B06A0" w:rsidRPr="00E15223" w:rsidRDefault="007B06A0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B06A0" w:rsidRPr="00E15223" w:rsidRDefault="007B06A0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B06A0" w:rsidRPr="00E15223" w:rsidRDefault="007B06A0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9E02AD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государственной или муниципальной собственности, и земельных участков,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9E02AD">
        <w:rPr>
          <w:rFonts w:ascii="Times New Roman" w:hAnsi="Times New Roman" w:cs="Times New Roman"/>
          <w:sz w:val="20"/>
          <w:szCs w:val="20"/>
        </w:rPr>
        <w:t xml:space="preserve"> в частной собственности»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Форма заявления о перераспределении земельных участков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9E02AD" w:rsidTr="009E02AD">
        <w:tc>
          <w:tcPr>
            <w:tcW w:w="4361" w:type="dxa"/>
          </w:tcPr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органа исполнительной власти субъекта</w:t>
            </w:r>
            <w:proofErr w:type="gramEnd"/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Российской Федерации, органа местного самоуправления</w:t>
            </w: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от кого: 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(последнее - при наличии), данные</w:t>
            </w:r>
            <w:proofErr w:type="gramEnd"/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документа, удостоверяющего личность, контактный телефон,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адрес электронной почты, адрес регистрации, адрес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фактического проживания уполномоченного лица)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9E02AD" w:rsidRPr="009E02AD" w:rsidRDefault="009E02AD" w:rsidP="009E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0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(данные представителя заявителя)</w:t>
            </w:r>
          </w:p>
          <w:p w:rsidR="009E02AD" w:rsidRDefault="009E02AD" w:rsidP="009E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02AD">
        <w:rPr>
          <w:rFonts w:ascii="Times New Roman" w:hAnsi="Times New Roman" w:cs="Times New Roman"/>
          <w:b/>
          <w:bCs/>
          <w:sz w:val="20"/>
          <w:szCs w:val="20"/>
        </w:rPr>
        <w:t>о перераспределении земель и (или) земельных участков, находящихся 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b/>
          <w:bCs/>
          <w:sz w:val="20"/>
          <w:szCs w:val="20"/>
        </w:rPr>
        <w:t>муниципальной собственности, и земельных участков,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b/>
          <w:bCs/>
          <w:sz w:val="20"/>
          <w:szCs w:val="20"/>
        </w:rPr>
        <w:t>находящихся в частной собственности</w:t>
      </w: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sz w:val="20"/>
          <w:szCs w:val="20"/>
        </w:rPr>
        <w:t>Прошу заключить соглашение о перераспределении земель/земельного участка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(земельных участков), находящегося (находящихся) в собственности субъекта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Федерации (муниципальной собственности)/государственная собственность на который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(которые) не разграничена (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указываются кадастровые номера, площадь земельных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участков</w:t>
      </w:r>
      <w:r w:rsidRPr="009E02AD">
        <w:rPr>
          <w:rFonts w:ascii="Times New Roman" w:hAnsi="Times New Roman" w:cs="Times New Roman"/>
          <w:sz w:val="20"/>
          <w:szCs w:val="20"/>
        </w:rPr>
        <w:t>)________________ и земельного участка, находящегося в частной собственности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____________ (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ФИО собственника земельного участка</w:t>
      </w:r>
      <w:r w:rsidRPr="009E02AD">
        <w:rPr>
          <w:rFonts w:ascii="Times New Roman" w:hAnsi="Times New Roman" w:cs="Times New Roman"/>
          <w:sz w:val="20"/>
          <w:szCs w:val="20"/>
        </w:rPr>
        <w:t>) с кадастровым номером</w:t>
      </w:r>
      <w:proofErr w:type="gramEnd"/>
    </w:p>
    <w:p w:rsidR="00222431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_____________________________________________, площадью _________ кв. м,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согласно прилагаемому проекту межевания территории ________________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(</w:t>
      </w:r>
      <w:r w:rsidRPr="009E02AD">
        <w:rPr>
          <w:rFonts w:ascii="Times New Roman" w:hAnsi="Times New Roman" w:cs="Times New Roman"/>
          <w:i/>
          <w:iCs/>
          <w:sz w:val="20"/>
          <w:szCs w:val="20"/>
        </w:rPr>
        <w:t>реквизиты утвержденного проекта межевания территории</w:t>
      </w:r>
      <w:r w:rsidRPr="009E02AD">
        <w:rPr>
          <w:rFonts w:ascii="Times New Roman" w:hAnsi="Times New Roman" w:cs="Times New Roman"/>
          <w:sz w:val="20"/>
          <w:szCs w:val="20"/>
        </w:rPr>
        <w:t>) (указывается, если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перераспределение земельных участков планируется осуществить в соответствии с данным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проектом)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02AD" w:rsidRPr="009E02AD" w:rsidRDefault="009E02AD" w:rsidP="0022243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9E02AD">
        <w:rPr>
          <w:rFonts w:ascii="Times New Roman" w:hAnsi="Times New Roman" w:cs="Times New Roman"/>
          <w:i/>
          <w:iCs/>
          <w:sz w:val="20"/>
          <w:szCs w:val="20"/>
        </w:rPr>
        <w:t>или</w:t>
      </w:r>
      <w:r w:rsidR="002224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согласно утвержденной схемы расположения земельного участка земельного участка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или земельных участков на кадастровом плане территории (указывается в случае, если</w:t>
      </w:r>
      <w:proofErr w:type="gramEnd"/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отсутствует проект межевания территории, в границах которой осуществляется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перераспределение земельных участков).</w:t>
      </w:r>
    </w:p>
    <w:p w:rsidR="009E02AD" w:rsidRPr="009E02AD" w:rsidRDefault="009E02AD" w:rsidP="0022243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Обоснование перераспределения: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___________________________ (указывается соответствующий подпункт пункта 1 статьи</w:t>
      </w:r>
      <w:r w:rsidR="00222431">
        <w:rPr>
          <w:rFonts w:ascii="Times New Roman" w:hAnsi="Times New Roman" w:cs="Times New Roman"/>
          <w:sz w:val="20"/>
          <w:szCs w:val="20"/>
        </w:rPr>
        <w:t xml:space="preserve"> </w:t>
      </w:r>
      <w:r w:rsidRPr="009E02AD">
        <w:rPr>
          <w:rFonts w:ascii="Times New Roman" w:hAnsi="Times New Roman" w:cs="Times New Roman"/>
          <w:sz w:val="20"/>
          <w:szCs w:val="20"/>
        </w:rPr>
        <w:t>39.28 Земельного кодекса Российской Федерации).</w:t>
      </w:r>
    </w:p>
    <w:p w:rsidR="0022243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P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Приложение:</w:t>
      </w:r>
    </w:p>
    <w:p w:rsidR="00222431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02AD" w:rsidRDefault="009E02AD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02AD">
        <w:rPr>
          <w:rFonts w:ascii="Times New Roman" w:hAnsi="Times New Roman" w:cs="Times New Roman"/>
          <w:sz w:val="20"/>
          <w:szCs w:val="20"/>
        </w:rPr>
        <w:t>Результат предоставления услуги прошу:</w:t>
      </w:r>
    </w:p>
    <w:p w:rsidR="00222431" w:rsidRPr="009E02AD" w:rsidRDefault="00222431" w:rsidP="009E02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8330"/>
        <w:gridCol w:w="1241"/>
      </w:tblGrid>
      <w:tr w:rsidR="00222431" w:rsidRPr="009549BC" w:rsidTr="00222431">
        <w:tc>
          <w:tcPr>
            <w:tcW w:w="8330" w:type="dxa"/>
          </w:tcPr>
          <w:p w:rsidR="00222431" w:rsidRPr="009549BC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NewRomanPSMT" w:hAnsi="TimesNewRomanPSMT" w:cs="TimesNewRomanPSMT"/>
                <w:sz w:val="20"/>
                <w:szCs w:val="20"/>
              </w:rPr>
              <w:t>направить в форме электронного документа в Личный кабинет на ПГУ/РПГУ</w:t>
            </w:r>
          </w:p>
        </w:tc>
        <w:tc>
          <w:tcPr>
            <w:tcW w:w="1241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22431" w:rsidRPr="009549BC" w:rsidTr="00222431">
        <w:tc>
          <w:tcPr>
            <w:tcW w:w="8330" w:type="dxa"/>
          </w:tcPr>
          <w:p w:rsidR="00222431" w:rsidRPr="009549BC" w:rsidRDefault="00222431" w:rsidP="0022243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NewRomanPSMT" w:hAnsi="TimesNewRomanPSMT" w:cs="TimesNewRomanPSMT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</w:t>
            </w:r>
          </w:p>
        </w:tc>
        <w:tc>
          <w:tcPr>
            <w:tcW w:w="1241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22431" w:rsidRPr="009549BC" w:rsidTr="00222431">
        <w:tc>
          <w:tcPr>
            <w:tcW w:w="8330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NewRomanPSMT" w:hAnsi="TimesNewRomanPSMT" w:cs="TimesNewRomanPSMT"/>
                <w:sz w:val="20"/>
                <w:szCs w:val="20"/>
              </w:rPr>
              <w:t>направить на бумажном носителе на почтовый адрес: _______________________________________________________</w:t>
            </w:r>
          </w:p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241" w:type="dxa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22431" w:rsidRPr="009549BC" w:rsidTr="00F46091">
        <w:tc>
          <w:tcPr>
            <w:tcW w:w="9571" w:type="dxa"/>
            <w:gridSpan w:val="2"/>
          </w:tcPr>
          <w:p w:rsidR="00222431" w:rsidRPr="009549BC" w:rsidRDefault="00222431" w:rsidP="00F4609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49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2243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E02AD" w:rsidRDefault="009E02AD" w:rsidP="002224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Pr="008F3B7F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8F3B7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____________________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                                 _____________________________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(подпись)                                                                                           (фамилия, имя, отчество (последнее – при наличии)</w:t>
      </w:r>
      <w:proofErr w:type="gramEnd"/>
    </w:p>
    <w:p w:rsidR="00222431" w:rsidRPr="008F3B7F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222431" w:rsidRPr="009549BC" w:rsidRDefault="00222431" w:rsidP="0022243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  <w:r w:rsidRPr="009549BC">
        <w:rPr>
          <w:rFonts w:ascii="TimesNewRomanPSMT" w:hAnsi="TimesNewRomanPSMT" w:cs="TimesNewRomanPSMT"/>
          <w:sz w:val="20"/>
          <w:szCs w:val="20"/>
        </w:rPr>
        <w:t>Дата</w:t>
      </w:r>
    </w:p>
    <w:p w:rsidR="009E02AD" w:rsidRDefault="009E02AD" w:rsidP="00B34102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E2C6E" w:rsidRDefault="00EE2C6E" w:rsidP="00FE2315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431" w:rsidRDefault="00222431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549BC" w:rsidRDefault="009549BC" w:rsidP="00EE2C6E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8F3B7F" w:rsidRDefault="008F3B7F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549BC" w:rsidRDefault="009549BC" w:rsidP="008F3B7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  <w:sectPr w:rsidR="009549BC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 xml:space="preserve">      «Перераспределение земель и (или) земельных участков, 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 xml:space="preserve">находящихся в государственной 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>или муниципальной</w:t>
      </w:r>
    </w:p>
    <w:p w:rsidR="00222431" w:rsidRPr="00CA41C8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41C8">
        <w:rPr>
          <w:rFonts w:ascii="Times New Roman" w:hAnsi="Times New Roman" w:cs="Times New Roman"/>
          <w:sz w:val="20"/>
          <w:szCs w:val="20"/>
        </w:rPr>
        <w:t xml:space="preserve">собственности, и земельных участков, находящихся 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CA41C8">
        <w:rPr>
          <w:rFonts w:ascii="Times New Roman" w:hAnsi="Times New Roman" w:cs="Times New Roman"/>
          <w:sz w:val="20"/>
          <w:szCs w:val="20"/>
        </w:rPr>
        <w:t>в частной собственности»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C06CCE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22431" w:rsidRDefault="00222431" w:rsidP="002224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5735" w:type="dxa"/>
        <w:tblInd w:w="-34" w:type="dxa"/>
        <w:tblLayout w:type="fixed"/>
        <w:tblLook w:val="04A0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615CCB" w:rsidTr="00923CD4">
        <w:trPr>
          <w:trHeight w:val="1474"/>
        </w:trPr>
        <w:tc>
          <w:tcPr>
            <w:tcW w:w="2127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Основание для начала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административной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  <w:proofErr w:type="gramEnd"/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административных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лицо,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выполнение</w:t>
            </w:r>
            <w:proofErr w:type="gramEnd"/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Место выполнения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действия/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используемая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информационная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действия, способ</w:t>
            </w:r>
          </w:p>
          <w:p w:rsidR="00C06CCE" w:rsidRPr="00615CCB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фиксации</w:t>
            </w:r>
          </w:p>
        </w:tc>
      </w:tr>
      <w:tr w:rsidR="00C06CCE" w:rsidRPr="00615CCB" w:rsidTr="00923CD4">
        <w:tc>
          <w:tcPr>
            <w:tcW w:w="2127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C06CCE" w:rsidRPr="007F1D8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1D8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06CCE" w:rsidRPr="00615CCB" w:rsidTr="00691E4D">
        <w:tc>
          <w:tcPr>
            <w:tcW w:w="15735" w:type="dxa"/>
            <w:gridSpan w:val="8"/>
          </w:tcPr>
          <w:p w:rsidR="00C06CCE" w:rsidRPr="00CA41C8" w:rsidRDefault="00C06CCE" w:rsidP="00CA41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1C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A41C8" w:rsidRPr="00615CCB" w:rsidTr="00923CD4">
        <w:tc>
          <w:tcPr>
            <w:tcW w:w="2127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заявления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документов </w:t>
            </w:r>
            <w:proofErr w:type="gramStart"/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для</w:t>
            </w:r>
            <w:proofErr w:type="gramEnd"/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</w:t>
            </w:r>
          </w:p>
        </w:tc>
        <w:tc>
          <w:tcPr>
            <w:tcW w:w="3827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отказа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приеме документов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, предусмотренных пунктом 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559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</w:p>
        </w:tc>
        <w:tc>
          <w:tcPr>
            <w:tcW w:w="1843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  <w:proofErr w:type="gramEnd"/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и документов в ГИС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(присвоение номера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датирование);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должностного лица,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ответственного </w:t>
            </w:r>
            <w:proofErr w:type="gramStart"/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CA41C8" w:rsidRPr="00615CCB" w:rsidTr="00F46091">
        <w:trPr>
          <w:trHeight w:val="920"/>
        </w:trPr>
        <w:tc>
          <w:tcPr>
            <w:tcW w:w="2127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выявления оснований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отказа в приеме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документов, направление заявителю в электронной форме в личный кабинет на ЕПГУ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уведомления</w:t>
            </w:r>
          </w:p>
        </w:tc>
        <w:tc>
          <w:tcPr>
            <w:tcW w:w="1559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615CCB" w:rsidTr="00923CD4">
        <w:tc>
          <w:tcPr>
            <w:tcW w:w="2127" w:type="dxa"/>
            <w:vMerge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оснований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отказа в приеме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 пунктом 2.12</w:t>
            </w:r>
          </w:p>
          <w:p w:rsidR="00CA41C8" w:rsidRPr="00615CCB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лицо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регистрацию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615CCB" w:rsidTr="00F46091">
        <w:trPr>
          <w:trHeight w:val="1840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лицо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  <w:proofErr w:type="gramEnd"/>
          </w:p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</w:t>
            </w:r>
          </w:p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CA41C8" w:rsidRPr="00615CCB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A41C8" w:rsidRPr="00615CCB" w:rsidRDefault="00CA41C8" w:rsidP="00CA41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Направленное заявителю электронное сообщение о приеме заявления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рассмотрению либо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CCB">
              <w:rPr>
                <w:rFonts w:ascii="Times New Roman" w:hAnsi="Times New Roman" w:cs="Times New Roman"/>
                <w:bCs/>
                <w:sz w:val="20"/>
                <w:szCs w:val="20"/>
              </w:rPr>
              <w:t>отказа в приеме заявления к рассмотрению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06CCE" w:rsidRPr="00986621" w:rsidTr="00691E4D">
        <w:tc>
          <w:tcPr>
            <w:tcW w:w="15735" w:type="dxa"/>
            <w:gridSpan w:val="8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06CCE" w:rsidRPr="00986621" w:rsidTr="00923CD4">
        <w:tc>
          <w:tcPr>
            <w:tcW w:w="2127" w:type="dxa"/>
            <w:vMerge w:val="restart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Пакет зарегистрированных документов,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поступивших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должностному лицу, ответственному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межведомственных</w:t>
            </w:r>
            <w:proofErr w:type="gramEnd"/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986621" w:rsidRDefault="00026AB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день регистрации</w:t>
            </w:r>
            <w:r w:rsidR="00CA41C8"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заявления и документов</w:t>
            </w:r>
          </w:p>
        </w:tc>
        <w:tc>
          <w:tcPr>
            <w:tcW w:w="1843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Лицо Уполномоченного органа, ответственное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отсутствие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предоставления </w:t>
            </w:r>
          </w:p>
          <w:p w:rsidR="00C06CCE" w:rsidRPr="00986621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муниципальных услуг, находящихся  в распоряжении  организации</w:t>
            </w:r>
          </w:p>
        </w:tc>
        <w:tc>
          <w:tcPr>
            <w:tcW w:w="2693" w:type="dxa"/>
          </w:tcPr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межведомственного</w:t>
            </w:r>
            <w:proofErr w:type="gramEnd"/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запроса в органы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(организации),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предоставляющие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(сведения),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предусмотренные</w:t>
            </w:r>
          </w:p>
          <w:p w:rsidR="00C06CCE" w:rsidRPr="00986621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пунктами 2.1</w:t>
            </w:r>
            <w:r w:rsidR="00026AB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06CCE"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6CCE" w:rsidRPr="00986621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регламента, в том числе с использованием СМЭВ</w:t>
            </w:r>
          </w:p>
        </w:tc>
      </w:tr>
      <w:tr w:rsidR="00CA41C8" w:rsidRPr="00986621" w:rsidTr="00923CD4">
        <w:tc>
          <w:tcPr>
            <w:tcW w:w="2127" w:type="dxa"/>
            <w:vMerge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986621" w:rsidRDefault="00CA41C8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026AB2">
              <w:rPr>
                <w:rFonts w:ascii="Times New Roman" w:hAnsi="Times New Roman" w:cs="Times New Roman"/>
                <w:bCs/>
                <w:sz w:val="20"/>
                <w:szCs w:val="20"/>
              </w:rPr>
              <w:t>олучение ответов, межведомственные запросы, формирование полного комплекса документов</w:t>
            </w:r>
          </w:p>
        </w:tc>
        <w:tc>
          <w:tcPr>
            <w:tcW w:w="1559" w:type="dxa"/>
          </w:tcPr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рабочих дня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 дня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направления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межведомств</w:t>
            </w:r>
            <w:proofErr w:type="spellEnd"/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енного</w:t>
            </w:r>
            <w:proofErr w:type="spellEnd"/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запроса </w:t>
            </w:r>
            <w:proofErr w:type="gramStart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 или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организацию,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предоставляю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 и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информацию,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если иные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сроки не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  <w:proofErr w:type="spellEnd"/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законодатель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ством</w:t>
            </w:r>
            <w:proofErr w:type="spellEnd"/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РФ и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субъекта РФ</w:t>
            </w:r>
          </w:p>
          <w:p w:rsidR="00CA41C8" w:rsidRPr="00986621" w:rsidRDefault="00CA41C8" w:rsidP="00F4609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Лицо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 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/ГИС/ СМЭВ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A41C8" w:rsidRPr="00986621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2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получение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(сведений),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необходимых для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026AB2" w:rsidRPr="00026AB2" w:rsidRDefault="00026AB2" w:rsidP="00026A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6A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691E4D">
        <w:tc>
          <w:tcPr>
            <w:tcW w:w="15735" w:type="dxa"/>
            <w:gridSpan w:val="8"/>
          </w:tcPr>
          <w:p w:rsidR="00CA41C8" w:rsidRPr="00986621" w:rsidRDefault="00CA41C8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Рассмотрение документов и сведений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94274" w:rsidRPr="008E0D0F" w:rsidTr="00F46091">
        <w:trPr>
          <w:trHeight w:val="2530"/>
        </w:trPr>
        <w:tc>
          <w:tcPr>
            <w:tcW w:w="2127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пакет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зарегистрированных документов,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поступивших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должностному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лицу,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государственной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(муниципальной)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</w:tc>
        <w:tc>
          <w:tcPr>
            <w:tcW w:w="3827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Проведение соответствия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 и сведений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требованиям нормативных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правовых актов предоставления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рабочий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должностное лицо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Уполномоченного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органа,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ответственное за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 орган) / ГИС</w:t>
            </w:r>
            <w:proofErr w:type="gramEnd"/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основания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отказа </w:t>
            </w:r>
            <w:proofErr w:type="gram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предоставлении</w:t>
            </w:r>
            <w:proofErr w:type="gramEnd"/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услуги,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предусмотренные</w:t>
            </w:r>
            <w:proofErr w:type="gramEnd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пунктом 2.16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</w:t>
            </w:r>
            <w:proofErr w:type="spellEnd"/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</w:t>
            </w:r>
            <w:proofErr w:type="spellEnd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регламента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 результата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 по форме,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приведенной </w:t>
            </w:r>
            <w:proofErr w:type="gram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приложении № 2 </w:t>
            </w:r>
            <w:proofErr w:type="gramStart"/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</w:t>
            </w:r>
            <w:proofErr w:type="gramEnd"/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Административному</w:t>
            </w:r>
          </w:p>
          <w:p w:rsidR="00794274" w:rsidRPr="008E0D0F" w:rsidRDefault="00794274" w:rsidP="008E0D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E0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регламенту</w:t>
            </w:r>
          </w:p>
          <w:p w:rsidR="00794274" w:rsidRPr="008E0D0F" w:rsidRDefault="00794274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0D0F" w:rsidRPr="00986621" w:rsidTr="00F46091">
        <w:tc>
          <w:tcPr>
            <w:tcW w:w="15735" w:type="dxa"/>
            <w:gridSpan w:val="8"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Принятие решения</w:t>
            </w:r>
          </w:p>
        </w:tc>
      </w:tr>
      <w:tr w:rsidR="008E0D0F" w:rsidRPr="00986621" w:rsidTr="00923CD4">
        <w:tc>
          <w:tcPr>
            <w:tcW w:w="2127" w:type="dxa"/>
            <w:vMerge w:val="restart"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результата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редоставления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услуги 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приложению №1, №2, №3,№4  к Административному регламенту</w:t>
            </w:r>
          </w:p>
        </w:tc>
        <w:tc>
          <w:tcPr>
            <w:tcW w:w="3827" w:type="dxa"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или 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отказе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предоставлении услуги</w:t>
            </w:r>
          </w:p>
        </w:tc>
        <w:tc>
          <w:tcPr>
            <w:tcW w:w="1559" w:type="dxa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рабочих</w:t>
            </w:r>
          </w:p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дней</w:t>
            </w:r>
          </w:p>
        </w:tc>
        <w:tc>
          <w:tcPr>
            <w:tcW w:w="1843" w:type="dxa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Уполномоченного органа, ответственное за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Руководитель 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орган) /</w:t>
            </w:r>
          </w:p>
          <w:p w:rsidR="008E0D0F" w:rsidRPr="00986621" w:rsidRDefault="008E0D0F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843" w:type="dxa"/>
            <w:gridSpan w:val="2"/>
            <w:vMerge w:val="restart"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форме, приведенной в Приложении №1, №2, №3,№4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Административному</w:t>
            </w:r>
            <w:proofErr w:type="gramEnd"/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регламенту, </w:t>
            </w:r>
            <w:proofErr w:type="gramStart"/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подписанный</w:t>
            </w:r>
            <w:proofErr w:type="gramEnd"/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усиленной квалифицированной</w:t>
            </w:r>
          </w:p>
          <w:p w:rsidR="008E0D0F" w:rsidRPr="00F26B5F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подписью руководителя</w:t>
            </w:r>
          </w:p>
          <w:p w:rsidR="008E0D0F" w:rsidRPr="00055217" w:rsidRDefault="008E0D0F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 или иного уполномоченного 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лица.</w:t>
            </w:r>
          </w:p>
        </w:tc>
      </w:tr>
      <w:tr w:rsidR="008E0D0F" w:rsidRPr="00986621" w:rsidTr="00923CD4">
        <w:tc>
          <w:tcPr>
            <w:tcW w:w="2127" w:type="dxa"/>
            <w:vMerge/>
          </w:tcPr>
          <w:p w:rsidR="008E0D0F" w:rsidRPr="00986621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E0D0F" w:rsidRPr="00691E4D" w:rsidRDefault="008E0D0F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8E0D0F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0D0F" w:rsidRPr="00986621" w:rsidRDefault="008E0D0F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8E0D0F" w:rsidRDefault="008E0D0F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E0D0F" w:rsidRPr="00055217" w:rsidRDefault="008E0D0F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CA41C8" w:rsidRPr="00986621" w:rsidTr="00691E4D">
        <w:tc>
          <w:tcPr>
            <w:tcW w:w="15735" w:type="dxa"/>
            <w:gridSpan w:val="8"/>
          </w:tcPr>
          <w:p w:rsidR="00CA41C8" w:rsidRPr="00986621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Выдача результата </w:t>
            </w:r>
          </w:p>
        </w:tc>
      </w:tr>
      <w:tr w:rsidR="00CA41C8" w:rsidRPr="00986621" w:rsidTr="00923CD4">
        <w:tc>
          <w:tcPr>
            <w:tcW w:w="2127" w:type="dxa"/>
            <w:vMerge w:val="restart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услуги,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указанного</w:t>
            </w:r>
            <w:proofErr w:type="gramEnd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пункте 2.5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</w:t>
            </w:r>
            <w:proofErr w:type="gramEnd"/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регламента, в форме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электронного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 в ГИС</w:t>
            </w:r>
          </w:p>
        </w:tc>
        <w:tc>
          <w:tcPr>
            <w:tcW w:w="38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 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После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процедуры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(в</w:t>
            </w:r>
            <w:proofErr w:type="gramEnd"/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общий срок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</w:p>
          <w:p w:rsidR="00CA41C8" w:rsidRPr="00986621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включается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орган)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/ ГИС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сведений 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конечном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результате</w:t>
            </w:r>
            <w:proofErr w:type="gramEnd"/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923CD4">
        <w:tc>
          <w:tcPr>
            <w:tcW w:w="2127" w:type="dxa"/>
            <w:vMerge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в многофункциональный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центр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 муниципальной услуги, указанного в пункте 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942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сроки,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установленные</w:t>
            </w:r>
            <w:proofErr w:type="gramEnd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соглашением 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взаимодействии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между</w:t>
            </w:r>
            <w:proofErr w:type="gramEnd"/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Уполномоченным органом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должностное лицо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Уполномоченного органа,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Уполномоченный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орган) / АИС МФЦ</w:t>
            </w:r>
          </w:p>
        </w:tc>
        <w:tc>
          <w:tcPr>
            <w:tcW w:w="1560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Указание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заявителем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Запросе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пособа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выдачи 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услуги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многофункциональном </w:t>
            </w: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центре</w:t>
            </w:r>
            <w:proofErr w:type="gramEnd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 также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одача Запроса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через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69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Выдача результата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заявителю в форме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бумажного документа,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подтверждающего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923CD4">
        <w:tc>
          <w:tcPr>
            <w:tcW w:w="21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заявителю результата предоставления муниципальной услуги в личный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на ЕПГУ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В день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регистрации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предоставления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 органа,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за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услуги,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8662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направленный заявителю на личный кабинет на ЕПГУ</w:t>
            </w:r>
            <w:proofErr w:type="gramEnd"/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1C8" w:rsidRPr="00986621" w:rsidTr="00691E4D">
        <w:tc>
          <w:tcPr>
            <w:tcW w:w="15735" w:type="dxa"/>
            <w:gridSpan w:val="8"/>
          </w:tcPr>
          <w:p w:rsidR="00CA41C8" w:rsidRPr="00F26B5F" w:rsidRDefault="00CA41C8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 New Roman" w:hAnsi="Times New Roman" w:cs="Times New Roman"/>
                <w:bCs/>
                <w:sz w:val="20"/>
                <w:szCs w:val="20"/>
              </w:rPr>
              <w:t>6. Внесение результатов муниципальной услуги в реестр решений</w:t>
            </w:r>
          </w:p>
        </w:tc>
      </w:tr>
      <w:tr w:rsidR="00CA41C8" w:rsidRPr="00986621" w:rsidTr="00923CD4">
        <w:tc>
          <w:tcPr>
            <w:tcW w:w="2127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Формирование и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регистрация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 xml:space="preserve">услуги, </w:t>
            </w:r>
            <w:proofErr w:type="gram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указанного</w:t>
            </w:r>
            <w:proofErr w:type="gramEnd"/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в пунктах 2.5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</w:t>
            </w:r>
            <w:proofErr w:type="spellEnd"/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proofErr w:type="gramEnd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 xml:space="preserve"> регламента, в форме электронного</w:t>
            </w:r>
          </w:p>
          <w:p w:rsidR="00CA41C8" w:rsidRPr="00986621" w:rsidRDefault="00CA41C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документа в ГИС</w:t>
            </w:r>
          </w:p>
        </w:tc>
        <w:tc>
          <w:tcPr>
            <w:tcW w:w="3827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Внесение сведений 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результате предоставления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услуги,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указанном</w:t>
            </w:r>
            <w:proofErr w:type="gramEnd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 xml:space="preserve"> в пунктах 2.5</w:t>
            </w:r>
            <w:r w:rsidR="0079427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регламента, в реестр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решений</w:t>
            </w:r>
          </w:p>
          <w:p w:rsidR="00CA41C8" w:rsidRPr="00F26B5F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1 рабочий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день</w:t>
            </w:r>
          </w:p>
          <w:p w:rsidR="00CA41C8" w:rsidRPr="00F26B5F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должностное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лицо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(муниципальной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  <w:proofErr w:type="gramEnd"/>
          </w:p>
          <w:p w:rsidR="00CA41C8" w:rsidRPr="00F26B5F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41C8" w:rsidRPr="00F26B5F" w:rsidRDefault="00CA41C8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ГИС</w:t>
            </w:r>
          </w:p>
        </w:tc>
        <w:tc>
          <w:tcPr>
            <w:tcW w:w="1560" w:type="dxa"/>
          </w:tcPr>
          <w:p w:rsidR="00CA41C8" w:rsidRPr="00923CD4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CD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 xml:space="preserve">услуги, </w:t>
            </w:r>
            <w:proofErr w:type="gram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указанный</w:t>
            </w:r>
            <w:proofErr w:type="gramEnd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 xml:space="preserve"> в</w:t>
            </w:r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пунктах 2.5</w:t>
            </w:r>
            <w:r w:rsidR="0079427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gram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  <w:proofErr w:type="gramEnd"/>
          </w:p>
          <w:p w:rsidR="00CA41C8" w:rsidRPr="00F26B5F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 xml:space="preserve">регламента </w:t>
            </w:r>
            <w:proofErr w:type="gramStart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внесен</w:t>
            </w:r>
            <w:proofErr w:type="gramEnd"/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 xml:space="preserve"> в</w:t>
            </w:r>
          </w:p>
          <w:p w:rsidR="00CA41C8" w:rsidRPr="00986621" w:rsidRDefault="00CA41C8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26B5F">
              <w:rPr>
                <w:rFonts w:ascii="TimesNewRomanPSMT" w:hAnsi="TimesNewRomanPSMT" w:cs="TimesNewRomanPSMT"/>
                <w:sz w:val="20"/>
                <w:szCs w:val="20"/>
              </w:rPr>
              <w:t>реестр</w:t>
            </w:r>
          </w:p>
          <w:p w:rsidR="00CA41C8" w:rsidRPr="00986621" w:rsidRDefault="00CA41C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6CCE" w:rsidRPr="00986621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0"/>
          <w:szCs w:val="20"/>
        </w:rPr>
      </w:pPr>
    </w:p>
    <w:sectPr w:rsidR="00C06CCE" w:rsidRPr="00986621" w:rsidSect="009549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58" w:rsidRDefault="00A37E58" w:rsidP="00F628D4">
      <w:pPr>
        <w:spacing w:line="240" w:lineRule="auto"/>
      </w:pPr>
      <w:r>
        <w:separator/>
      </w:r>
    </w:p>
  </w:endnote>
  <w:endnote w:type="continuationSeparator" w:id="0">
    <w:p w:rsidR="00A37E58" w:rsidRDefault="00A37E58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58" w:rsidRDefault="00A37E58" w:rsidP="00F628D4">
      <w:pPr>
        <w:spacing w:line="240" w:lineRule="auto"/>
      </w:pPr>
      <w:r>
        <w:separator/>
      </w:r>
    </w:p>
  </w:footnote>
  <w:footnote w:type="continuationSeparator" w:id="0">
    <w:p w:rsidR="00A37E58" w:rsidRDefault="00A37E58" w:rsidP="00F62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8D5"/>
    <w:multiLevelType w:val="hybridMultilevel"/>
    <w:tmpl w:val="34D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20198"/>
    <w:rsid w:val="000207D9"/>
    <w:rsid w:val="00021424"/>
    <w:rsid w:val="00022223"/>
    <w:rsid w:val="000228D9"/>
    <w:rsid w:val="00022E2D"/>
    <w:rsid w:val="00026AB2"/>
    <w:rsid w:val="00027D2E"/>
    <w:rsid w:val="00030C09"/>
    <w:rsid w:val="00031050"/>
    <w:rsid w:val="00032382"/>
    <w:rsid w:val="0003332B"/>
    <w:rsid w:val="0003337D"/>
    <w:rsid w:val="000352C2"/>
    <w:rsid w:val="0003676F"/>
    <w:rsid w:val="00036CF7"/>
    <w:rsid w:val="000414AF"/>
    <w:rsid w:val="00041EC6"/>
    <w:rsid w:val="000453B5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A24B7"/>
    <w:rsid w:val="000A2516"/>
    <w:rsid w:val="000A3E0C"/>
    <w:rsid w:val="000A4512"/>
    <w:rsid w:val="000A783D"/>
    <w:rsid w:val="000A7AB1"/>
    <w:rsid w:val="000B12CF"/>
    <w:rsid w:val="000B2676"/>
    <w:rsid w:val="000B4384"/>
    <w:rsid w:val="000B61FE"/>
    <w:rsid w:val="000C045E"/>
    <w:rsid w:val="000C0865"/>
    <w:rsid w:val="000C27CC"/>
    <w:rsid w:val="000C40F0"/>
    <w:rsid w:val="000C5064"/>
    <w:rsid w:val="000C715C"/>
    <w:rsid w:val="000D23B0"/>
    <w:rsid w:val="000D3548"/>
    <w:rsid w:val="000D4F2F"/>
    <w:rsid w:val="000E00D7"/>
    <w:rsid w:val="000F08DB"/>
    <w:rsid w:val="000F0E5A"/>
    <w:rsid w:val="000F2C56"/>
    <w:rsid w:val="000F2F08"/>
    <w:rsid w:val="000F430C"/>
    <w:rsid w:val="000F6AAB"/>
    <w:rsid w:val="000F7517"/>
    <w:rsid w:val="000F7ABA"/>
    <w:rsid w:val="00100077"/>
    <w:rsid w:val="0010013E"/>
    <w:rsid w:val="001008D7"/>
    <w:rsid w:val="00103A69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260AA"/>
    <w:rsid w:val="00131500"/>
    <w:rsid w:val="00132C98"/>
    <w:rsid w:val="00133596"/>
    <w:rsid w:val="00133873"/>
    <w:rsid w:val="00135393"/>
    <w:rsid w:val="00137506"/>
    <w:rsid w:val="00140AAF"/>
    <w:rsid w:val="00142777"/>
    <w:rsid w:val="00144C6C"/>
    <w:rsid w:val="00144F79"/>
    <w:rsid w:val="00146E53"/>
    <w:rsid w:val="00153144"/>
    <w:rsid w:val="00156DF9"/>
    <w:rsid w:val="001579A2"/>
    <w:rsid w:val="00160D9E"/>
    <w:rsid w:val="0016100C"/>
    <w:rsid w:val="00162E83"/>
    <w:rsid w:val="00163511"/>
    <w:rsid w:val="001637F9"/>
    <w:rsid w:val="00167637"/>
    <w:rsid w:val="00167684"/>
    <w:rsid w:val="001676EF"/>
    <w:rsid w:val="00170444"/>
    <w:rsid w:val="001711B9"/>
    <w:rsid w:val="00172878"/>
    <w:rsid w:val="001737CF"/>
    <w:rsid w:val="00176375"/>
    <w:rsid w:val="00177BEF"/>
    <w:rsid w:val="001804B6"/>
    <w:rsid w:val="00185F5B"/>
    <w:rsid w:val="001870DB"/>
    <w:rsid w:val="00187563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1BB4"/>
    <w:rsid w:val="001B3A06"/>
    <w:rsid w:val="001B4CC1"/>
    <w:rsid w:val="001B6960"/>
    <w:rsid w:val="001C3E38"/>
    <w:rsid w:val="001D0AC7"/>
    <w:rsid w:val="001D6400"/>
    <w:rsid w:val="001D735B"/>
    <w:rsid w:val="001D7C9B"/>
    <w:rsid w:val="001E12B7"/>
    <w:rsid w:val="001E1E49"/>
    <w:rsid w:val="001F21C9"/>
    <w:rsid w:val="001F5622"/>
    <w:rsid w:val="001F57A8"/>
    <w:rsid w:val="001F6DCD"/>
    <w:rsid w:val="001F6E4A"/>
    <w:rsid w:val="00201C98"/>
    <w:rsid w:val="0020724D"/>
    <w:rsid w:val="00210165"/>
    <w:rsid w:val="002151A1"/>
    <w:rsid w:val="00217E63"/>
    <w:rsid w:val="00220EB1"/>
    <w:rsid w:val="00221D6F"/>
    <w:rsid w:val="00222431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1E0E"/>
    <w:rsid w:val="00253547"/>
    <w:rsid w:val="00253CB1"/>
    <w:rsid w:val="00255009"/>
    <w:rsid w:val="002560BA"/>
    <w:rsid w:val="00257810"/>
    <w:rsid w:val="00257975"/>
    <w:rsid w:val="00257D4A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801A1"/>
    <w:rsid w:val="00280DF2"/>
    <w:rsid w:val="00282F56"/>
    <w:rsid w:val="002854DA"/>
    <w:rsid w:val="00286786"/>
    <w:rsid w:val="00286C5F"/>
    <w:rsid w:val="0029434B"/>
    <w:rsid w:val="0029491D"/>
    <w:rsid w:val="002950E2"/>
    <w:rsid w:val="00295E91"/>
    <w:rsid w:val="002A010C"/>
    <w:rsid w:val="002A051B"/>
    <w:rsid w:val="002A349A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43D3F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96208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37F2"/>
    <w:rsid w:val="003B46A6"/>
    <w:rsid w:val="003B4801"/>
    <w:rsid w:val="003B7A19"/>
    <w:rsid w:val="003B7B12"/>
    <w:rsid w:val="003C03C1"/>
    <w:rsid w:val="003C17E9"/>
    <w:rsid w:val="003C2BCD"/>
    <w:rsid w:val="003C37D2"/>
    <w:rsid w:val="003C3A5F"/>
    <w:rsid w:val="003D2FF1"/>
    <w:rsid w:val="003D4375"/>
    <w:rsid w:val="003E12F0"/>
    <w:rsid w:val="003E2197"/>
    <w:rsid w:val="003E28EC"/>
    <w:rsid w:val="003E3FBE"/>
    <w:rsid w:val="003E5574"/>
    <w:rsid w:val="003E6DE6"/>
    <w:rsid w:val="003E6F5B"/>
    <w:rsid w:val="003E7F7E"/>
    <w:rsid w:val="003F0F9A"/>
    <w:rsid w:val="003F6502"/>
    <w:rsid w:val="003F6F17"/>
    <w:rsid w:val="003F7A24"/>
    <w:rsid w:val="00400902"/>
    <w:rsid w:val="00400BE5"/>
    <w:rsid w:val="00402829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5B50"/>
    <w:rsid w:val="004479C2"/>
    <w:rsid w:val="00447B87"/>
    <w:rsid w:val="00447D9B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43F"/>
    <w:rsid w:val="0047479B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BB2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BBB"/>
    <w:rsid w:val="004E5AE4"/>
    <w:rsid w:val="004E5E77"/>
    <w:rsid w:val="004E70BC"/>
    <w:rsid w:val="004F38E9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96"/>
    <w:rsid w:val="00530AD6"/>
    <w:rsid w:val="00533758"/>
    <w:rsid w:val="0053449E"/>
    <w:rsid w:val="00534B41"/>
    <w:rsid w:val="00541D55"/>
    <w:rsid w:val="005432EA"/>
    <w:rsid w:val="005479D4"/>
    <w:rsid w:val="0055478B"/>
    <w:rsid w:val="005556BA"/>
    <w:rsid w:val="00557121"/>
    <w:rsid w:val="005604E7"/>
    <w:rsid w:val="0056171C"/>
    <w:rsid w:val="00563FE1"/>
    <w:rsid w:val="00570285"/>
    <w:rsid w:val="00571BC7"/>
    <w:rsid w:val="00575CB7"/>
    <w:rsid w:val="00575EA9"/>
    <w:rsid w:val="00580694"/>
    <w:rsid w:val="005859DF"/>
    <w:rsid w:val="005865D5"/>
    <w:rsid w:val="0059279F"/>
    <w:rsid w:val="005939C6"/>
    <w:rsid w:val="00595093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05D0"/>
    <w:rsid w:val="005B1829"/>
    <w:rsid w:val="005B4405"/>
    <w:rsid w:val="005B4CB7"/>
    <w:rsid w:val="005B707E"/>
    <w:rsid w:val="005B741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30A8"/>
    <w:rsid w:val="005E4339"/>
    <w:rsid w:val="005E72D3"/>
    <w:rsid w:val="005E7C38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1AA2"/>
    <w:rsid w:val="006426D6"/>
    <w:rsid w:val="00642A5C"/>
    <w:rsid w:val="00643636"/>
    <w:rsid w:val="00645416"/>
    <w:rsid w:val="006511F1"/>
    <w:rsid w:val="006513B8"/>
    <w:rsid w:val="00651A30"/>
    <w:rsid w:val="00653B2F"/>
    <w:rsid w:val="006563B2"/>
    <w:rsid w:val="00660E0D"/>
    <w:rsid w:val="00664252"/>
    <w:rsid w:val="00664EBE"/>
    <w:rsid w:val="00676A7D"/>
    <w:rsid w:val="00680C90"/>
    <w:rsid w:val="00680C9B"/>
    <w:rsid w:val="00680DB8"/>
    <w:rsid w:val="00681BF2"/>
    <w:rsid w:val="00683FF2"/>
    <w:rsid w:val="00691E4D"/>
    <w:rsid w:val="006971A9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69FF"/>
    <w:rsid w:val="006D2A6E"/>
    <w:rsid w:val="006D2B6E"/>
    <w:rsid w:val="006D3736"/>
    <w:rsid w:val="006D398D"/>
    <w:rsid w:val="006D4552"/>
    <w:rsid w:val="006D4568"/>
    <w:rsid w:val="006D4788"/>
    <w:rsid w:val="006D49DF"/>
    <w:rsid w:val="006D561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F8C"/>
    <w:rsid w:val="006F25A9"/>
    <w:rsid w:val="006F2F00"/>
    <w:rsid w:val="006F3819"/>
    <w:rsid w:val="006F3BEA"/>
    <w:rsid w:val="006F4EDF"/>
    <w:rsid w:val="006F625A"/>
    <w:rsid w:val="006F6298"/>
    <w:rsid w:val="00700C55"/>
    <w:rsid w:val="007033D4"/>
    <w:rsid w:val="007108ED"/>
    <w:rsid w:val="00714B84"/>
    <w:rsid w:val="00716A88"/>
    <w:rsid w:val="00716EB9"/>
    <w:rsid w:val="00717C05"/>
    <w:rsid w:val="00720B86"/>
    <w:rsid w:val="00724DC4"/>
    <w:rsid w:val="0072662D"/>
    <w:rsid w:val="00727DC9"/>
    <w:rsid w:val="00730F1C"/>
    <w:rsid w:val="00731791"/>
    <w:rsid w:val="0073353E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3C4B"/>
    <w:rsid w:val="007761E8"/>
    <w:rsid w:val="00776CC7"/>
    <w:rsid w:val="007771C7"/>
    <w:rsid w:val="00777690"/>
    <w:rsid w:val="00783FC9"/>
    <w:rsid w:val="0078673C"/>
    <w:rsid w:val="00791A96"/>
    <w:rsid w:val="00794274"/>
    <w:rsid w:val="00796CA6"/>
    <w:rsid w:val="007A530E"/>
    <w:rsid w:val="007B0193"/>
    <w:rsid w:val="007B06A0"/>
    <w:rsid w:val="007B475D"/>
    <w:rsid w:val="007B5AA6"/>
    <w:rsid w:val="007B62F7"/>
    <w:rsid w:val="007B7CCF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5A15"/>
    <w:rsid w:val="007E7643"/>
    <w:rsid w:val="007F06DB"/>
    <w:rsid w:val="007F074E"/>
    <w:rsid w:val="007F0888"/>
    <w:rsid w:val="007F2584"/>
    <w:rsid w:val="007F3643"/>
    <w:rsid w:val="00803A56"/>
    <w:rsid w:val="00804F12"/>
    <w:rsid w:val="00806559"/>
    <w:rsid w:val="008073C8"/>
    <w:rsid w:val="00807B05"/>
    <w:rsid w:val="00811579"/>
    <w:rsid w:val="00815926"/>
    <w:rsid w:val="00816423"/>
    <w:rsid w:val="00816580"/>
    <w:rsid w:val="0082700B"/>
    <w:rsid w:val="00831DF7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D12"/>
    <w:rsid w:val="00864A6C"/>
    <w:rsid w:val="00872CB3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027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C051E"/>
    <w:rsid w:val="008C197C"/>
    <w:rsid w:val="008C1C64"/>
    <w:rsid w:val="008C2C96"/>
    <w:rsid w:val="008C471E"/>
    <w:rsid w:val="008C5147"/>
    <w:rsid w:val="008C70ED"/>
    <w:rsid w:val="008D38E6"/>
    <w:rsid w:val="008E0D0F"/>
    <w:rsid w:val="008E1204"/>
    <w:rsid w:val="008E1342"/>
    <w:rsid w:val="008E539D"/>
    <w:rsid w:val="008E6BD7"/>
    <w:rsid w:val="008E77E5"/>
    <w:rsid w:val="008E7D0A"/>
    <w:rsid w:val="008F2457"/>
    <w:rsid w:val="008F3B7F"/>
    <w:rsid w:val="008F4561"/>
    <w:rsid w:val="008F5CA0"/>
    <w:rsid w:val="008F6080"/>
    <w:rsid w:val="00900F6C"/>
    <w:rsid w:val="00913936"/>
    <w:rsid w:val="00917770"/>
    <w:rsid w:val="009178F8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45"/>
    <w:rsid w:val="0095484C"/>
    <w:rsid w:val="009549BC"/>
    <w:rsid w:val="00955B9C"/>
    <w:rsid w:val="00957FAE"/>
    <w:rsid w:val="00960F60"/>
    <w:rsid w:val="00961E6F"/>
    <w:rsid w:val="00962093"/>
    <w:rsid w:val="00963816"/>
    <w:rsid w:val="009664C9"/>
    <w:rsid w:val="009706FB"/>
    <w:rsid w:val="0097219E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3D7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D22DB"/>
    <w:rsid w:val="009D3976"/>
    <w:rsid w:val="009D5B71"/>
    <w:rsid w:val="009D5FAC"/>
    <w:rsid w:val="009D6A36"/>
    <w:rsid w:val="009E02AD"/>
    <w:rsid w:val="009E05EE"/>
    <w:rsid w:val="009E1DC4"/>
    <w:rsid w:val="009E5152"/>
    <w:rsid w:val="009E5912"/>
    <w:rsid w:val="009F0E91"/>
    <w:rsid w:val="009F0EE3"/>
    <w:rsid w:val="009F3B4D"/>
    <w:rsid w:val="009F7BCC"/>
    <w:rsid w:val="00A00A7D"/>
    <w:rsid w:val="00A0165E"/>
    <w:rsid w:val="00A04918"/>
    <w:rsid w:val="00A0554B"/>
    <w:rsid w:val="00A05E14"/>
    <w:rsid w:val="00A065BC"/>
    <w:rsid w:val="00A1055C"/>
    <w:rsid w:val="00A105D7"/>
    <w:rsid w:val="00A10EE1"/>
    <w:rsid w:val="00A1113E"/>
    <w:rsid w:val="00A131C5"/>
    <w:rsid w:val="00A15D9C"/>
    <w:rsid w:val="00A2281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37E58"/>
    <w:rsid w:val="00A42A11"/>
    <w:rsid w:val="00A42D0E"/>
    <w:rsid w:val="00A43D1C"/>
    <w:rsid w:val="00A44ED7"/>
    <w:rsid w:val="00A56F77"/>
    <w:rsid w:val="00A570E4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A001F"/>
    <w:rsid w:val="00AA094C"/>
    <w:rsid w:val="00AA204E"/>
    <w:rsid w:val="00AA21B4"/>
    <w:rsid w:val="00AA2DAA"/>
    <w:rsid w:val="00AA3782"/>
    <w:rsid w:val="00AA5AE3"/>
    <w:rsid w:val="00AA7C7B"/>
    <w:rsid w:val="00AB0044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0EDB"/>
    <w:rsid w:val="00AD1529"/>
    <w:rsid w:val="00AD2DE8"/>
    <w:rsid w:val="00AD3CCB"/>
    <w:rsid w:val="00AD430E"/>
    <w:rsid w:val="00AE7649"/>
    <w:rsid w:val="00AE7800"/>
    <w:rsid w:val="00AF2103"/>
    <w:rsid w:val="00AF2E7D"/>
    <w:rsid w:val="00AF322E"/>
    <w:rsid w:val="00AF37B2"/>
    <w:rsid w:val="00AF4FAF"/>
    <w:rsid w:val="00AF654C"/>
    <w:rsid w:val="00AF6810"/>
    <w:rsid w:val="00B009A8"/>
    <w:rsid w:val="00B04960"/>
    <w:rsid w:val="00B138C6"/>
    <w:rsid w:val="00B178FA"/>
    <w:rsid w:val="00B20377"/>
    <w:rsid w:val="00B21252"/>
    <w:rsid w:val="00B221A9"/>
    <w:rsid w:val="00B22D7D"/>
    <w:rsid w:val="00B239B4"/>
    <w:rsid w:val="00B33AF4"/>
    <w:rsid w:val="00B34102"/>
    <w:rsid w:val="00B35230"/>
    <w:rsid w:val="00B3748B"/>
    <w:rsid w:val="00B40ED0"/>
    <w:rsid w:val="00B44F3E"/>
    <w:rsid w:val="00B5002F"/>
    <w:rsid w:val="00B50772"/>
    <w:rsid w:val="00B540CA"/>
    <w:rsid w:val="00B54440"/>
    <w:rsid w:val="00B555DE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4A8E"/>
    <w:rsid w:val="00C02E11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64F"/>
    <w:rsid w:val="00C25461"/>
    <w:rsid w:val="00C255B9"/>
    <w:rsid w:val="00C26B60"/>
    <w:rsid w:val="00C2738C"/>
    <w:rsid w:val="00C313CB"/>
    <w:rsid w:val="00C34D7C"/>
    <w:rsid w:val="00C34E30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0B2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187F"/>
    <w:rsid w:val="00C929FC"/>
    <w:rsid w:val="00C93F29"/>
    <w:rsid w:val="00C943EF"/>
    <w:rsid w:val="00C95379"/>
    <w:rsid w:val="00C9556A"/>
    <w:rsid w:val="00CA41C8"/>
    <w:rsid w:val="00CA49DF"/>
    <w:rsid w:val="00CA752D"/>
    <w:rsid w:val="00CB1B32"/>
    <w:rsid w:val="00CB3559"/>
    <w:rsid w:val="00CB3C7E"/>
    <w:rsid w:val="00CB3E54"/>
    <w:rsid w:val="00CB466F"/>
    <w:rsid w:val="00CB5D6A"/>
    <w:rsid w:val="00CC0F22"/>
    <w:rsid w:val="00CC377E"/>
    <w:rsid w:val="00CC5282"/>
    <w:rsid w:val="00CD1D21"/>
    <w:rsid w:val="00CD2192"/>
    <w:rsid w:val="00CD4D14"/>
    <w:rsid w:val="00CD53DF"/>
    <w:rsid w:val="00CE00A5"/>
    <w:rsid w:val="00CE0339"/>
    <w:rsid w:val="00CE422C"/>
    <w:rsid w:val="00CE4C65"/>
    <w:rsid w:val="00CE5926"/>
    <w:rsid w:val="00CF150F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2FF1"/>
    <w:rsid w:val="00D14737"/>
    <w:rsid w:val="00D15A7F"/>
    <w:rsid w:val="00D16472"/>
    <w:rsid w:val="00D177AB"/>
    <w:rsid w:val="00D25601"/>
    <w:rsid w:val="00D3014D"/>
    <w:rsid w:val="00D31D62"/>
    <w:rsid w:val="00D31EE5"/>
    <w:rsid w:val="00D32AB6"/>
    <w:rsid w:val="00D33A83"/>
    <w:rsid w:val="00D33BA1"/>
    <w:rsid w:val="00D33F2C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7156"/>
    <w:rsid w:val="00D772EC"/>
    <w:rsid w:val="00D81F84"/>
    <w:rsid w:val="00D83518"/>
    <w:rsid w:val="00D83F3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26E"/>
    <w:rsid w:val="00DA3517"/>
    <w:rsid w:val="00DA4614"/>
    <w:rsid w:val="00DB036A"/>
    <w:rsid w:val="00DB0AD5"/>
    <w:rsid w:val="00DB2895"/>
    <w:rsid w:val="00DB2F78"/>
    <w:rsid w:val="00DB6F0A"/>
    <w:rsid w:val="00DC22FB"/>
    <w:rsid w:val="00DC32E6"/>
    <w:rsid w:val="00DC5B5A"/>
    <w:rsid w:val="00DD0D07"/>
    <w:rsid w:val="00DD2469"/>
    <w:rsid w:val="00DD5EA9"/>
    <w:rsid w:val="00DE1DAB"/>
    <w:rsid w:val="00DE370F"/>
    <w:rsid w:val="00DE40EB"/>
    <w:rsid w:val="00DE6406"/>
    <w:rsid w:val="00DE7D9A"/>
    <w:rsid w:val="00DF2DA9"/>
    <w:rsid w:val="00DF4836"/>
    <w:rsid w:val="00DF7FDA"/>
    <w:rsid w:val="00E00B04"/>
    <w:rsid w:val="00E013D5"/>
    <w:rsid w:val="00E01E62"/>
    <w:rsid w:val="00E02693"/>
    <w:rsid w:val="00E026E1"/>
    <w:rsid w:val="00E02D2A"/>
    <w:rsid w:val="00E03440"/>
    <w:rsid w:val="00E0344F"/>
    <w:rsid w:val="00E04AA4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1661"/>
    <w:rsid w:val="00E42AD7"/>
    <w:rsid w:val="00E44FE5"/>
    <w:rsid w:val="00E47D79"/>
    <w:rsid w:val="00E5073F"/>
    <w:rsid w:val="00E53F50"/>
    <w:rsid w:val="00E55B56"/>
    <w:rsid w:val="00E5757C"/>
    <w:rsid w:val="00E62B8D"/>
    <w:rsid w:val="00E62D7B"/>
    <w:rsid w:val="00E636DA"/>
    <w:rsid w:val="00E750EB"/>
    <w:rsid w:val="00E827FB"/>
    <w:rsid w:val="00E83B21"/>
    <w:rsid w:val="00E843CA"/>
    <w:rsid w:val="00EA3E76"/>
    <w:rsid w:val="00EA4EF1"/>
    <w:rsid w:val="00EA5F8D"/>
    <w:rsid w:val="00EA7EAC"/>
    <w:rsid w:val="00EB12AD"/>
    <w:rsid w:val="00EB2202"/>
    <w:rsid w:val="00EB54AD"/>
    <w:rsid w:val="00EB5EA7"/>
    <w:rsid w:val="00EB6CB1"/>
    <w:rsid w:val="00EB796E"/>
    <w:rsid w:val="00EC1374"/>
    <w:rsid w:val="00EC196A"/>
    <w:rsid w:val="00EC1E16"/>
    <w:rsid w:val="00EC376B"/>
    <w:rsid w:val="00EC64C6"/>
    <w:rsid w:val="00EC7E7F"/>
    <w:rsid w:val="00ED286F"/>
    <w:rsid w:val="00ED435A"/>
    <w:rsid w:val="00ED569B"/>
    <w:rsid w:val="00ED5B54"/>
    <w:rsid w:val="00EE0D53"/>
    <w:rsid w:val="00EE12CC"/>
    <w:rsid w:val="00EE2C6E"/>
    <w:rsid w:val="00EE47EF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3D38"/>
    <w:rsid w:val="00F1525D"/>
    <w:rsid w:val="00F214B7"/>
    <w:rsid w:val="00F21532"/>
    <w:rsid w:val="00F230A0"/>
    <w:rsid w:val="00F23571"/>
    <w:rsid w:val="00F2381C"/>
    <w:rsid w:val="00F26291"/>
    <w:rsid w:val="00F26B5F"/>
    <w:rsid w:val="00F2712F"/>
    <w:rsid w:val="00F300B1"/>
    <w:rsid w:val="00F306AA"/>
    <w:rsid w:val="00F319B1"/>
    <w:rsid w:val="00F31E11"/>
    <w:rsid w:val="00F36098"/>
    <w:rsid w:val="00F4071B"/>
    <w:rsid w:val="00F432A0"/>
    <w:rsid w:val="00F46091"/>
    <w:rsid w:val="00F46E99"/>
    <w:rsid w:val="00F55B17"/>
    <w:rsid w:val="00F55DA0"/>
    <w:rsid w:val="00F60862"/>
    <w:rsid w:val="00F6192B"/>
    <w:rsid w:val="00F62423"/>
    <w:rsid w:val="00F628D4"/>
    <w:rsid w:val="00F638D5"/>
    <w:rsid w:val="00F63BC7"/>
    <w:rsid w:val="00F65629"/>
    <w:rsid w:val="00F65D91"/>
    <w:rsid w:val="00F70F92"/>
    <w:rsid w:val="00F71069"/>
    <w:rsid w:val="00F765D0"/>
    <w:rsid w:val="00F77A49"/>
    <w:rsid w:val="00F80218"/>
    <w:rsid w:val="00F81DD9"/>
    <w:rsid w:val="00F834EF"/>
    <w:rsid w:val="00F84594"/>
    <w:rsid w:val="00F84C48"/>
    <w:rsid w:val="00F91251"/>
    <w:rsid w:val="00F95871"/>
    <w:rsid w:val="00FA050C"/>
    <w:rsid w:val="00FA0997"/>
    <w:rsid w:val="00FA1B6C"/>
    <w:rsid w:val="00FA3134"/>
    <w:rsid w:val="00FB044B"/>
    <w:rsid w:val="00FB04E8"/>
    <w:rsid w:val="00FB294D"/>
    <w:rsid w:val="00FB2AF7"/>
    <w:rsid w:val="00FB4B72"/>
    <w:rsid w:val="00FC015D"/>
    <w:rsid w:val="00FC13E5"/>
    <w:rsid w:val="00FC3CFC"/>
    <w:rsid w:val="00FD0788"/>
    <w:rsid w:val="00FD3197"/>
    <w:rsid w:val="00FD6074"/>
    <w:rsid w:val="00FE04C5"/>
    <w:rsid w:val="00FE1669"/>
    <w:rsid w:val="00FE2315"/>
    <w:rsid w:val="00FE3A6B"/>
    <w:rsid w:val="00FE423E"/>
    <w:rsid w:val="00FE5630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5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6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semiHidden/>
    <w:rsid w:val="003362BA"/>
  </w:style>
  <w:style w:type="paragraph" w:styleId="a8">
    <w:name w:val="Balloon Text"/>
    <w:basedOn w:val="a"/>
    <w:link w:val="a9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28D4"/>
  </w:style>
  <w:style w:type="paragraph" w:styleId="ae">
    <w:name w:val="Body Text"/>
    <w:basedOn w:val="a"/>
    <w:link w:val="af"/>
    <w:uiPriority w:val="1"/>
    <w:qFormat/>
    <w:rsid w:val="00D12FF1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D1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3"/>
    <w:uiPriority w:val="34"/>
    <w:qFormat/>
    <w:locked/>
    <w:rsid w:val="00D12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00574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B144D874BA7AE541ACF89C13BF001A731A6B3F084D720D0565F3BE30BEA1E7CE23082BCA2BA246BEB020E865A3AACB8F1D73F44A77EE1FB8J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br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AB9D-BC1E-48BC-8572-F584CC4D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14013</Words>
  <Characters>79876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Людмила</cp:lastModifiedBy>
  <cp:revision>10</cp:revision>
  <cp:lastPrinted>2023-06-02T08:28:00Z</cp:lastPrinted>
  <dcterms:created xsi:type="dcterms:W3CDTF">2023-05-23T11:53:00Z</dcterms:created>
  <dcterms:modified xsi:type="dcterms:W3CDTF">2023-06-02T08:40:00Z</dcterms:modified>
</cp:coreProperties>
</file>