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D859D7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0763C5">
        <w:rPr>
          <w:rFonts w:ascii="Times New Roman" w:hAnsi="Times New Roman" w:cs="Times New Roman"/>
          <w:sz w:val="28"/>
          <w:szCs w:val="28"/>
        </w:rPr>
        <w:t xml:space="preserve">                            25</w:t>
      </w:r>
      <w:r w:rsidR="003D5BE4">
        <w:rPr>
          <w:rFonts w:ascii="Times New Roman" w:hAnsi="Times New Roman" w:cs="Times New Roman"/>
          <w:sz w:val="28"/>
          <w:szCs w:val="28"/>
        </w:rPr>
        <w:t>1</w:t>
      </w:r>
      <w:r w:rsidR="00D859D7">
        <w:rPr>
          <w:rFonts w:ascii="Times New Roman" w:hAnsi="Times New Roman" w:cs="Times New Roman"/>
          <w:sz w:val="28"/>
          <w:szCs w:val="28"/>
        </w:rPr>
        <w:t>.06</w:t>
      </w:r>
      <w:r w:rsidR="005F69A0">
        <w:rPr>
          <w:rFonts w:ascii="Times New Roman" w:hAnsi="Times New Roman" w:cs="Times New Roman"/>
          <w:sz w:val="28"/>
          <w:szCs w:val="28"/>
        </w:rPr>
        <w:t xml:space="preserve"> </w:t>
      </w:r>
      <w:r w:rsidR="003D5BE4">
        <w:rPr>
          <w:rFonts w:ascii="Times New Roman" w:hAnsi="Times New Roman" w:cs="Times New Roman"/>
          <w:sz w:val="28"/>
          <w:szCs w:val="28"/>
        </w:rPr>
        <w:t>.2021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3D5BE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3D5BE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Т.В.</w:t>
      </w:r>
      <w:r w:rsidRPr="00CA6978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D859D7" w:rsidRP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859D7" w:rsidRPr="00D859D7" w:rsidRDefault="00D859D7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1.</w:t>
      </w:r>
      <w:r w:rsidRPr="00D859D7">
        <w:rPr>
          <w:rFonts w:ascii="Times New Roman" w:hAnsi="Times New Roman" w:cs="Times New Roman"/>
          <w:sz w:val="28"/>
          <w:szCs w:val="28"/>
        </w:rPr>
        <w:tab/>
        <w:t>О размещении на официальном сайте Кобринского сельского поселения о доходах, об имуществе и обязательствах имущественного характера муниципальных служащих, замещающих должности, включенные в Перечень коррупционно опасных должностей.</w:t>
      </w:r>
    </w:p>
    <w:p w:rsidR="00D859D7" w:rsidRDefault="00D859D7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2.</w:t>
      </w:r>
      <w:r w:rsidRPr="00D859D7">
        <w:rPr>
          <w:rFonts w:ascii="Times New Roman" w:hAnsi="Times New Roman" w:cs="Times New Roman"/>
          <w:sz w:val="28"/>
          <w:szCs w:val="28"/>
        </w:rPr>
        <w:tab/>
        <w:t>Анализ работы с обращениями граждан, юридических лиц, содержащими сведения о коррупционной деятельности должностных лиц.</w:t>
      </w:r>
    </w:p>
    <w:p w:rsidR="005F69A0" w:rsidRDefault="005F69A0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обеспечении деятельности комиссии по соблюдению требований к служебному поведению и урегулированию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E2A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2A30">
        <w:rPr>
          <w:rFonts w:ascii="Times New Roman" w:hAnsi="Times New Roman" w:cs="Times New Roman"/>
          <w:sz w:val="28"/>
          <w:szCs w:val="28"/>
        </w:rPr>
        <w:t>п.4.6 Плана).</w:t>
      </w:r>
    </w:p>
    <w:p w:rsidR="005F69A0" w:rsidRDefault="00DE2A30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правового просвещения работников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тематике. Участие в правовой учебе, семинарах по профилактике коррупционных и иных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.4.12 Плана).</w:t>
      </w:r>
    </w:p>
    <w:p w:rsidR="00D21955" w:rsidRPr="00D859D7" w:rsidRDefault="00784757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1955">
        <w:rPr>
          <w:rFonts w:ascii="Times New Roman" w:hAnsi="Times New Roman" w:cs="Times New Roman"/>
          <w:sz w:val="28"/>
          <w:szCs w:val="28"/>
        </w:rPr>
        <w:t xml:space="preserve">. Подготовка информации по </w:t>
      </w:r>
      <w:proofErr w:type="spellStart"/>
      <w:r w:rsidR="00D2195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21955">
        <w:rPr>
          <w:rFonts w:ascii="Times New Roman" w:hAnsi="Times New Roman" w:cs="Times New Roman"/>
          <w:sz w:val="28"/>
          <w:szCs w:val="28"/>
        </w:rPr>
        <w:t xml:space="preserve"> деятельности и ее  размещение на информационном стенде</w:t>
      </w:r>
      <w:proofErr w:type="gramStart"/>
      <w:r w:rsidR="00D21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1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219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1955">
        <w:rPr>
          <w:rFonts w:ascii="Times New Roman" w:hAnsi="Times New Roman" w:cs="Times New Roman"/>
          <w:sz w:val="28"/>
          <w:szCs w:val="28"/>
        </w:rPr>
        <w:t>.4.21 Плана)</w:t>
      </w:r>
    </w:p>
    <w:p w:rsidR="003D5BE4" w:rsidRPr="003D5BE4" w:rsidRDefault="00D859D7" w:rsidP="003D5BE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 xml:space="preserve">1. </w:t>
      </w:r>
      <w:r w:rsidR="003D5BE4" w:rsidRPr="003D5BE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3D5BE4" w:rsidRPr="003D5BE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3D5BE4" w:rsidRPr="003D5BE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D5BE4" w:rsidRPr="003D5BE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3D5BE4" w:rsidRPr="003D5BE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 Сведения о доходах, расходах, об имуществе и обязательствах имущественного характера, предоставляемых выборными  должностными лицами, лицами, замещающими должности муниципальной </w:t>
      </w:r>
      <w:r w:rsidR="003D5BE4" w:rsidRPr="003D5BE4">
        <w:rPr>
          <w:rFonts w:ascii="Times New Roman" w:hAnsi="Times New Roman" w:cs="Times New Roman"/>
          <w:sz w:val="28"/>
          <w:szCs w:val="28"/>
        </w:rPr>
        <w:lastRenderedPageBreak/>
        <w:t>службы, а также сведения о доходах, об имуществе и обязательствах имущественного характера размещены на официальном сайте Кобринского сельск</w:t>
      </w:r>
      <w:r w:rsidR="003D5BE4">
        <w:rPr>
          <w:rFonts w:ascii="Times New Roman" w:hAnsi="Times New Roman" w:cs="Times New Roman"/>
          <w:sz w:val="28"/>
          <w:szCs w:val="28"/>
        </w:rPr>
        <w:t>ого поселения в сети Интернет 08.04.2021</w:t>
      </w:r>
      <w:r w:rsidR="003D5BE4" w:rsidRPr="003D5BE4">
        <w:rPr>
          <w:rFonts w:ascii="Times New Roman" w:hAnsi="Times New Roman" w:cs="Times New Roman"/>
          <w:sz w:val="28"/>
          <w:szCs w:val="28"/>
        </w:rPr>
        <w:t>.</w:t>
      </w:r>
    </w:p>
    <w:p w:rsidR="00D859D7" w:rsidRPr="00D859D7" w:rsidRDefault="003D5BE4" w:rsidP="003D5BE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BE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D859D7" w:rsidRPr="00D859D7" w:rsidRDefault="00F11F44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9D7" w:rsidRPr="00D859D7">
        <w:rPr>
          <w:rFonts w:ascii="Times New Roman" w:hAnsi="Times New Roman" w:cs="Times New Roman"/>
          <w:sz w:val="28"/>
          <w:szCs w:val="28"/>
        </w:rPr>
        <w:t>СЛУШАЛИ: Агееву С.А, члена комиссии, которая сообщила, что информация от граждан, юридических лиц, содержащая сведения о коррупционной деятельности  должностных лиц, не поступала.</w:t>
      </w:r>
    </w:p>
    <w:p w:rsid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F11F44" w:rsidRDefault="00F11F44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Слушали главу Кобринского сельского поселения (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комиссии)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В.С.</w:t>
      </w:r>
    </w:p>
    <w:p w:rsidR="00F11F44" w:rsidRDefault="005B082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2021 года заявлений в комиссию по соблюдению требований к служебному поведению муниципальных служащих и урегулированию конфликта на муниципальной службе не поступало, заседания комиссии не проводились</w:t>
      </w:r>
      <w:r w:rsidR="006A65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CA3" w:rsidRPr="00D859D7" w:rsidRDefault="00812CA3" w:rsidP="00812CA3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812CA3" w:rsidRDefault="00812CA3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Слушали </w:t>
      </w:r>
      <w:r w:rsidRPr="00D859D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859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59D7">
        <w:rPr>
          <w:rFonts w:ascii="Times New Roman" w:hAnsi="Times New Roman" w:cs="Times New Roman"/>
          <w:sz w:val="28"/>
          <w:szCs w:val="28"/>
        </w:rPr>
        <w:t>ам.</w:t>
      </w:r>
      <w:r w:rsidR="00A03C07">
        <w:rPr>
          <w:rFonts w:ascii="Times New Roman" w:hAnsi="Times New Roman" w:cs="Times New Roman"/>
          <w:sz w:val="28"/>
          <w:szCs w:val="28"/>
        </w:rPr>
        <w:t xml:space="preserve"> </w:t>
      </w:r>
      <w:r w:rsidRPr="00D859D7">
        <w:rPr>
          <w:rFonts w:ascii="Times New Roman" w:hAnsi="Times New Roman" w:cs="Times New Roman"/>
          <w:sz w:val="28"/>
          <w:szCs w:val="28"/>
        </w:rPr>
        <w:t>главы администрации (секретарь комиссии) Шабалину Е.И.</w:t>
      </w:r>
      <w:r w:rsidR="00FC3D6D">
        <w:rPr>
          <w:rFonts w:ascii="Times New Roman" w:hAnsi="Times New Roman" w:cs="Times New Roman"/>
          <w:sz w:val="28"/>
          <w:szCs w:val="28"/>
        </w:rPr>
        <w:t xml:space="preserve">, ознакомила с изменением в законодательстве в сфере коррупции. </w:t>
      </w:r>
    </w:p>
    <w:p w:rsidR="005B082F" w:rsidRDefault="005B082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текст выступления:</w:t>
      </w:r>
    </w:p>
    <w:p w:rsidR="005B082F" w:rsidRDefault="005B082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июля 2021 года новым самостоятельным основанием  для увольнения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станет наличие иностранного гражданства либо вида на жительство.</w:t>
      </w:r>
    </w:p>
    <w:p w:rsidR="005B082F" w:rsidRDefault="005B082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30.04.2021 № 116-ФЗ «О внесении изменений в отдельные законодательные акты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ступающим в силу  с 01.07.2021 года, в ряд законодательных актов внесены уточнения, касающиеся ограничений для замещения государственных и муниципальных должностей, должн</w:t>
      </w:r>
      <w:r w:rsidR="005C1470">
        <w:rPr>
          <w:rFonts w:ascii="Times New Roman" w:hAnsi="Times New Roman" w:cs="Times New Roman"/>
          <w:sz w:val="28"/>
          <w:szCs w:val="28"/>
        </w:rPr>
        <w:t>остей государственной и муницип</w:t>
      </w:r>
      <w:r>
        <w:rPr>
          <w:rFonts w:ascii="Times New Roman" w:hAnsi="Times New Roman" w:cs="Times New Roman"/>
          <w:sz w:val="28"/>
          <w:szCs w:val="28"/>
        </w:rPr>
        <w:t>альной службы и иных должностей.</w:t>
      </w:r>
    </w:p>
    <w:p w:rsidR="005B082F" w:rsidRDefault="005B082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нарушение запрета на замещение вышеуказанных должностей в связи с наличием гражданства (подданства) иностранного государства либо права  на постоянное проживание в нем будет  являться основанием для отказа  в приеме  </w:t>
      </w:r>
      <w:r w:rsidR="005C1470">
        <w:rPr>
          <w:rFonts w:ascii="Times New Roman" w:hAnsi="Times New Roman" w:cs="Times New Roman"/>
          <w:sz w:val="28"/>
          <w:szCs w:val="28"/>
        </w:rPr>
        <w:t>на соответствующую службу или назначение на соответствующую  должность.</w:t>
      </w:r>
    </w:p>
    <w:p w:rsidR="005C1470" w:rsidRDefault="005C1470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последствия в виде расторжения служебного контракта, трудового договора или досрочного прекращения полномочий  обязательной категории  лиц будут применяться  и к лицам, уже занимающих соответствующую должность  или проходящих  службу, вступивших в данный период в гражданство (подданство) иностранного государства либо получивших право на постоянное проживание в иностранном государстве.</w:t>
      </w:r>
    </w:p>
    <w:p w:rsidR="005C1470" w:rsidRDefault="005C1470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Гражданин РФ, имеющий гражданств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подданство) иностранного государства, равно как и  государственный или муниципальный служащий, имеющий гражданство (подданство) иностранного государства, которое не прекращено по не зависящим от него причинам, в  исключительных случаях в порядке, определенном </w:t>
      </w:r>
      <w:r w:rsidR="00D01225">
        <w:rPr>
          <w:rFonts w:ascii="Times New Roman" w:hAnsi="Times New Roman" w:cs="Times New Roman"/>
          <w:sz w:val="28"/>
          <w:szCs w:val="28"/>
        </w:rPr>
        <w:t>Президентом РФ, может быть принят на государственную или муниципальную службу и назначен на должность(продолжить службу), при замещении  которой не требуется допуска к государственной тайне.</w:t>
      </w:r>
    </w:p>
    <w:p w:rsidR="00D01225" w:rsidRDefault="00D01225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положения не распространяются на граждан РФ, претендующих на замещение должности прокурора или руководителя федерального государственного органа либо замещающих указанную должность.</w:t>
      </w:r>
    </w:p>
    <w:p w:rsidR="00D01225" w:rsidRDefault="00D01225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Государственные и муниципальные служащие, должностные лица и работники, которые на день вступления в силу настоящего Федерального закона имеют гражданство (подданство) иностранного государства либо вид на жительство или иной документ, подтверждающий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право  на постоянное проживание гражданина РФ на территории иностранного государства, обязаны сообщить соответствующим должностным лицам такие сведения в течение десяти дней со дня вступления в силу настоящего Федерального закона.</w:t>
      </w:r>
      <w:proofErr w:type="gramEnd"/>
    </w:p>
    <w:p w:rsidR="00D01225" w:rsidRDefault="00D01225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продолжения дальнейшей работы вышеуказанной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категории лиц является  обязательное предоставление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шести месяцев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Федерального закона документов,</w:t>
      </w:r>
      <w:r w:rsidR="0055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</w:t>
      </w:r>
      <w:r w:rsidR="0055594C">
        <w:rPr>
          <w:rFonts w:ascii="Times New Roman" w:hAnsi="Times New Roman" w:cs="Times New Roman"/>
          <w:sz w:val="28"/>
          <w:szCs w:val="28"/>
        </w:rPr>
        <w:t>ющих намерение прекратить гражд</w:t>
      </w:r>
      <w:r>
        <w:rPr>
          <w:rFonts w:ascii="Times New Roman" w:hAnsi="Times New Roman" w:cs="Times New Roman"/>
          <w:sz w:val="28"/>
          <w:szCs w:val="28"/>
        </w:rPr>
        <w:t>анство (подданство)</w:t>
      </w:r>
      <w:r w:rsidR="0055594C">
        <w:rPr>
          <w:rFonts w:ascii="Times New Roman" w:hAnsi="Times New Roman" w:cs="Times New Roman"/>
          <w:sz w:val="28"/>
          <w:szCs w:val="28"/>
        </w:rPr>
        <w:t xml:space="preserve"> иностранного государства или право на постоянное проживание на территории иностранного государства.</w:t>
      </w:r>
    </w:p>
    <w:p w:rsidR="0055594C" w:rsidRDefault="0055594C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шести месяцев и при непредставлении документов, подтверждающих прекращение гражданства (подданства) иностранного государства или  права на постоянное проживание гражданина РФ на территории иностранного государства, они подлежат освобождению от замещаемых должностей  и увольнению со службы (с работы).</w:t>
      </w:r>
    </w:p>
    <w:p w:rsidR="00F51772" w:rsidRDefault="00F51772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784757" w:rsidRDefault="00784757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Слушали </w:t>
      </w:r>
      <w:proofErr w:type="spellStart"/>
      <w:r w:rsidRPr="00D859D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859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59D7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D859D7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 w:rsidR="00A03C07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оселении </w:t>
      </w:r>
      <w:r w:rsidR="0055594C">
        <w:rPr>
          <w:rFonts w:ascii="Times New Roman" w:hAnsi="Times New Roman" w:cs="Times New Roman"/>
          <w:sz w:val="28"/>
          <w:szCs w:val="28"/>
        </w:rPr>
        <w:t xml:space="preserve">имеется стенд «ПРОТИВОДЕЙСТВИЕ КОРРУПЦИИ», информация на стенде обновляется постоянно. </w:t>
      </w:r>
    </w:p>
    <w:p w:rsidR="001C1D28" w:rsidRDefault="001C1D28" w:rsidP="001C1D28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1C1D28" w:rsidRPr="00D859D7" w:rsidRDefault="001C1D28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772" w:rsidRPr="00F11F44" w:rsidRDefault="00F51772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D7" w:rsidRP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30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sectPr w:rsidR="009A7B30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763C5"/>
    <w:rsid w:val="00094F08"/>
    <w:rsid w:val="000C3A81"/>
    <w:rsid w:val="001B5E49"/>
    <w:rsid w:val="001C1D28"/>
    <w:rsid w:val="001F67CD"/>
    <w:rsid w:val="00262504"/>
    <w:rsid w:val="00264FF7"/>
    <w:rsid w:val="003D5BE4"/>
    <w:rsid w:val="003E5313"/>
    <w:rsid w:val="004758B7"/>
    <w:rsid w:val="0055594C"/>
    <w:rsid w:val="00571047"/>
    <w:rsid w:val="00573CA1"/>
    <w:rsid w:val="00582E7B"/>
    <w:rsid w:val="005B082F"/>
    <w:rsid w:val="005C1470"/>
    <w:rsid w:val="005E62D7"/>
    <w:rsid w:val="005F69A0"/>
    <w:rsid w:val="006A65FC"/>
    <w:rsid w:val="00784757"/>
    <w:rsid w:val="00812CA3"/>
    <w:rsid w:val="008905F2"/>
    <w:rsid w:val="008D7824"/>
    <w:rsid w:val="009A7B30"/>
    <w:rsid w:val="009B22DE"/>
    <w:rsid w:val="009C5FDE"/>
    <w:rsid w:val="00A03C07"/>
    <w:rsid w:val="00B9717A"/>
    <w:rsid w:val="00BA0815"/>
    <w:rsid w:val="00BE3D99"/>
    <w:rsid w:val="00CA6978"/>
    <w:rsid w:val="00CC7B37"/>
    <w:rsid w:val="00D01225"/>
    <w:rsid w:val="00D21955"/>
    <w:rsid w:val="00D859D7"/>
    <w:rsid w:val="00DE2A30"/>
    <w:rsid w:val="00DF360E"/>
    <w:rsid w:val="00F11F44"/>
    <w:rsid w:val="00F51772"/>
    <w:rsid w:val="00FC3D6D"/>
    <w:rsid w:val="00FD4DF2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85C44-8673-41C7-9054-AEF3322D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15</cp:revision>
  <cp:lastPrinted>2021-06-21T07:29:00Z</cp:lastPrinted>
  <dcterms:created xsi:type="dcterms:W3CDTF">2018-04-06T08:21:00Z</dcterms:created>
  <dcterms:modified xsi:type="dcterms:W3CDTF">2021-06-21T07:29:00Z</dcterms:modified>
</cp:coreProperties>
</file>