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 w:rsidRPr="00F87AC6">
        <w:rPr>
          <w:sz w:val="28"/>
          <w:szCs w:val="28"/>
        </w:rPr>
        <w:t>УТВЕРЖДЕНА</w:t>
      </w:r>
    </w:p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 w:rsidRPr="00F87AC6">
        <w:rPr>
          <w:sz w:val="28"/>
          <w:szCs w:val="28"/>
        </w:rPr>
        <w:t>постановлением администрации</w:t>
      </w:r>
    </w:p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Кобрин</w:t>
      </w:r>
      <w:r w:rsidRPr="00F87AC6">
        <w:rPr>
          <w:sz w:val="28"/>
          <w:szCs w:val="28"/>
        </w:rPr>
        <w:t>ского сельского поселения</w:t>
      </w:r>
    </w:p>
    <w:p w:rsidR="005C17E8" w:rsidRDefault="005C17E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F87AC6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4548EF">
        <w:rPr>
          <w:sz w:val="28"/>
          <w:szCs w:val="28"/>
        </w:rPr>
        <w:t>8</w:t>
      </w:r>
      <w:r>
        <w:rPr>
          <w:sz w:val="28"/>
          <w:szCs w:val="28"/>
        </w:rPr>
        <w:t xml:space="preserve">.12.2019 </w:t>
      </w:r>
      <w:r w:rsidRPr="00F87AC6">
        <w:rPr>
          <w:sz w:val="28"/>
          <w:szCs w:val="28"/>
        </w:rPr>
        <w:t>№</w:t>
      </w:r>
      <w:r w:rsidR="004548EF">
        <w:rPr>
          <w:sz w:val="28"/>
          <w:szCs w:val="28"/>
        </w:rPr>
        <w:t xml:space="preserve"> 151</w:t>
      </w:r>
    </w:p>
    <w:p w:rsidR="001C1389" w:rsidRDefault="001C138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(в новой редакции, с изменени</w:t>
      </w:r>
      <w:r w:rsidR="00DF0F30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DF0F30">
        <w:rPr>
          <w:sz w:val="28"/>
          <w:szCs w:val="28"/>
        </w:rPr>
        <w:t>и</w:t>
      </w:r>
    </w:p>
    <w:p w:rsidR="001011EF" w:rsidRDefault="001C138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23.01.2020 года</w:t>
      </w:r>
      <w:r w:rsidR="001011EF">
        <w:rPr>
          <w:sz w:val="28"/>
          <w:szCs w:val="28"/>
        </w:rPr>
        <w:t xml:space="preserve"> № 12</w:t>
      </w:r>
      <w:r w:rsidR="00894FDD">
        <w:rPr>
          <w:sz w:val="28"/>
          <w:szCs w:val="28"/>
        </w:rPr>
        <w:t xml:space="preserve">, </w:t>
      </w:r>
    </w:p>
    <w:p w:rsidR="00BE29A7" w:rsidRDefault="00894FDD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28.07.2020 года</w:t>
      </w:r>
      <w:r w:rsidR="001011EF">
        <w:rPr>
          <w:sz w:val="28"/>
          <w:szCs w:val="28"/>
        </w:rPr>
        <w:t xml:space="preserve"> №  55</w:t>
      </w:r>
    </w:p>
    <w:p w:rsidR="001A0AFC" w:rsidRDefault="00BE29A7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30.09.2020</w:t>
      </w:r>
      <w:r w:rsidR="001011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65</w:t>
      </w:r>
    </w:p>
    <w:p w:rsidR="00334011" w:rsidRDefault="001A0AFC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177">
        <w:rPr>
          <w:sz w:val="28"/>
          <w:szCs w:val="28"/>
        </w:rPr>
        <w:t>29</w:t>
      </w:r>
      <w:r>
        <w:rPr>
          <w:sz w:val="28"/>
          <w:szCs w:val="28"/>
        </w:rPr>
        <w:t xml:space="preserve">.12.2020 года № </w:t>
      </w:r>
      <w:r w:rsidR="005E6177">
        <w:rPr>
          <w:sz w:val="28"/>
          <w:szCs w:val="28"/>
        </w:rPr>
        <w:t>99</w:t>
      </w:r>
    </w:p>
    <w:p w:rsidR="00534814" w:rsidRDefault="0033401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24.03.2021 года № 20</w:t>
      </w:r>
      <w:r w:rsidR="00534814">
        <w:rPr>
          <w:sz w:val="28"/>
          <w:szCs w:val="28"/>
        </w:rPr>
        <w:t>,</w:t>
      </w:r>
    </w:p>
    <w:p w:rsidR="00FD1BB3" w:rsidRDefault="0053481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D87223">
        <w:rPr>
          <w:sz w:val="28"/>
          <w:szCs w:val="28"/>
        </w:rPr>
        <w:t>4</w:t>
      </w:r>
      <w:r>
        <w:rPr>
          <w:sz w:val="28"/>
          <w:szCs w:val="28"/>
        </w:rPr>
        <w:t>.05.2021 №</w:t>
      </w:r>
      <w:r w:rsidR="00D87223">
        <w:rPr>
          <w:sz w:val="28"/>
          <w:szCs w:val="28"/>
        </w:rPr>
        <w:t xml:space="preserve"> 31</w:t>
      </w:r>
      <w:r w:rsidR="00FD1BB3">
        <w:rPr>
          <w:sz w:val="28"/>
          <w:szCs w:val="28"/>
        </w:rPr>
        <w:t xml:space="preserve">, </w:t>
      </w:r>
    </w:p>
    <w:p w:rsidR="00516A55" w:rsidRDefault="00FD1BB3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27.07.2021 № 50</w:t>
      </w:r>
      <w:r w:rsidR="00516A55">
        <w:rPr>
          <w:sz w:val="28"/>
          <w:szCs w:val="28"/>
        </w:rPr>
        <w:t>,</w:t>
      </w:r>
    </w:p>
    <w:p w:rsidR="007F6E36" w:rsidRDefault="00516A55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27.08.2021 № 59</w:t>
      </w:r>
      <w:r w:rsidR="007F6E36">
        <w:rPr>
          <w:sz w:val="28"/>
          <w:szCs w:val="28"/>
        </w:rPr>
        <w:t>,</w:t>
      </w:r>
    </w:p>
    <w:p w:rsidR="00EA22E6" w:rsidRDefault="007F6E3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17.12.2021 № 91</w:t>
      </w:r>
      <w:r w:rsidR="00EA22E6">
        <w:rPr>
          <w:sz w:val="28"/>
          <w:szCs w:val="28"/>
        </w:rPr>
        <w:t>,</w:t>
      </w:r>
    </w:p>
    <w:p w:rsidR="00B70C98" w:rsidRDefault="00EA22E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01.03.2022 № 40</w:t>
      </w:r>
      <w:r w:rsidR="00B70C98">
        <w:rPr>
          <w:sz w:val="28"/>
          <w:szCs w:val="28"/>
        </w:rPr>
        <w:t>,</w:t>
      </w:r>
    </w:p>
    <w:p w:rsidR="00B70C98" w:rsidRDefault="00B70C9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29.04.2022 № 58,</w:t>
      </w:r>
    </w:p>
    <w:p w:rsidR="00454BD6" w:rsidRDefault="00B70C9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28.07.2022 № 72</w:t>
      </w:r>
      <w:r w:rsidR="00454BD6">
        <w:rPr>
          <w:sz w:val="28"/>
          <w:szCs w:val="28"/>
        </w:rPr>
        <w:t>,</w:t>
      </w:r>
    </w:p>
    <w:p w:rsidR="00AE7FAB" w:rsidRDefault="00454BD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 17.10.2022 № 85</w:t>
      </w:r>
      <w:r w:rsidR="00AE7FAB">
        <w:rPr>
          <w:sz w:val="28"/>
          <w:szCs w:val="28"/>
        </w:rPr>
        <w:t>,</w:t>
      </w:r>
    </w:p>
    <w:p w:rsidR="001C5164" w:rsidRDefault="00AE7FAB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27.12.2022 № 117</w:t>
      </w:r>
      <w:r w:rsidR="001C5164">
        <w:rPr>
          <w:sz w:val="28"/>
          <w:szCs w:val="28"/>
        </w:rPr>
        <w:t>,</w:t>
      </w:r>
    </w:p>
    <w:p w:rsidR="00B70401" w:rsidRDefault="001C516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13.03.2023 № 19</w:t>
      </w:r>
      <w:r w:rsidR="00B70401">
        <w:rPr>
          <w:sz w:val="28"/>
          <w:szCs w:val="28"/>
        </w:rPr>
        <w:t>,</w:t>
      </w:r>
    </w:p>
    <w:p w:rsidR="00B70401" w:rsidRDefault="00B7040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18.05.2023 № 26,</w:t>
      </w:r>
    </w:p>
    <w:p w:rsidR="00A702C2" w:rsidRDefault="00B7040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12.07.2023 № 55</w:t>
      </w:r>
      <w:r w:rsidR="00A702C2">
        <w:rPr>
          <w:sz w:val="28"/>
          <w:szCs w:val="28"/>
        </w:rPr>
        <w:t>,</w:t>
      </w:r>
    </w:p>
    <w:p w:rsidR="0028641E" w:rsidRDefault="00A702C2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27.11.2023 </w:t>
      </w:r>
      <w:r w:rsidRPr="003A4074">
        <w:rPr>
          <w:sz w:val="28"/>
          <w:szCs w:val="28"/>
        </w:rPr>
        <w:t xml:space="preserve">№ </w:t>
      </w:r>
      <w:r w:rsidR="003A4074" w:rsidRPr="003A4074">
        <w:rPr>
          <w:sz w:val="28"/>
          <w:szCs w:val="28"/>
        </w:rPr>
        <w:t>95</w:t>
      </w:r>
      <w:r w:rsidR="0028641E">
        <w:rPr>
          <w:sz w:val="28"/>
          <w:szCs w:val="28"/>
        </w:rPr>
        <w:t xml:space="preserve">, </w:t>
      </w:r>
    </w:p>
    <w:p w:rsidR="00F17759" w:rsidRDefault="00F1775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41E" w:rsidRPr="00867A60">
        <w:rPr>
          <w:sz w:val="28"/>
          <w:szCs w:val="28"/>
        </w:rPr>
        <w:t>от 20.12.2023 №</w:t>
      </w:r>
      <w:r w:rsidR="00867A60" w:rsidRPr="00867A60">
        <w:rPr>
          <w:sz w:val="28"/>
          <w:szCs w:val="28"/>
        </w:rPr>
        <w:t xml:space="preserve"> 101</w:t>
      </w:r>
      <w:r>
        <w:rPr>
          <w:sz w:val="28"/>
          <w:szCs w:val="28"/>
        </w:rPr>
        <w:t>,</w:t>
      </w:r>
    </w:p>
    <w:p w:rsidR="001C1389" w:rsidRDefault="00F1775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22.01.2024 №</w:t>
      </w:r>
      <w:r w:rsidR="009C5B36">
        <w:rPr>
          <w:sz w:val="28"/>
          <w:szCs w:val="28"/>
        </w:rPr>
        <w:t xml:space="preserve"> 7</w:t>
      </w:r>
      <w:r w:rsidR="001C1389">
        <w:rPr>
          <w:sz w:val="28"/>
          <w:szCs w:val="28"/>
        </w:rPr>
        <w:t>)</w:t>
      </w:r>
      <w:r w:rsidR="006E6B19">
        <w:rPr>
          <w:sz w:val="28"/>
          <w:szCs w:val="28"/>
        </w:rPr>
        <w:t>,</w:t>
      </w:r>
      <w:r w:rsidR="001C1389">
        <w:rPr>
          <w:sz w:val="28"/>
          <w:szCs w:val="28"/>
        </w:rPr>
        <w:t xml:space="preserve"> </w:t>
      </w:r>
    </w:p>
    <w:p w:rsidR="006E6B19" w:rsidRPr="005158C8" w:rsidRDefault="006E6B1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5158C8">
        <w:rPr>
          <w:sz w:val="28"/>
          <w:szCs w:val="28"/>
        </w:rPr>
        <w:t>действует с 01 января 2021 года</w:t>
      </w:r>
    </w:p>
    <w:p w:rsidR="00770CA1" w:rsidRDefault="00770CA1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</w:p>
    <w:p w:rsidR="005C17E8" w:rsidRPr="00F87AC6" w:rsidRDefault="005C17E8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  <w:r w:rsidRPr="00F87AC6">
        <w:rPr>
          <w:b/>
          <w:sz w:val="28"/>
          <w:szCs w:val="28"/>
        </w:rPr>
        <w:t>Муниципальная программа</w:t>
      </w:r>
    </w:p>
    <w:p w:rsidR="005C17E8" w:rsidRPr="00F87AC6" w:rsidRDefault="005C17E8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  <w:r w:rsidRPr="00F87AC6">
        <w:rPr>
          <w:b/>
          <w:sz w:val="28"/>
          <w:szCs w:val="28"/>
        </w:rPr>
        <w:t xml:space="preserve"> «</w:t>
      </w:r>
      <w:r w:rsidR="009848AB">
        <w:rPr>
          <w:b/>
          <w:sz w:val="28"/>
          <w:szCs w:val="28"/>
        </w:rPr>
        <w:t>Повышение эффективности бюджетных</w:t>
      </w:r>
      <w:r w:rsidRPr="00F87AC6">
        <w:rPr>
          <w:b/>
          <w:sz w:val="28"/>
          <w:szCs w:val="28"/>
        </w:rPr>
        <w:t xml:space="preserve"> </w:t>
      </w:r>
      <w:r w:rsidR="009848AB">
        <w:rPr>
          <w:b/>
          <w:sz w:val="28"/>
          <w:szCs w:val="28"/>
        </w:rPr>
        <w:t>расходов администрации</w:t>
      </w:r>
      <w:r w:rsidRPr="00F87AC6">
        <w:rPr>
          <w:b/>
          <w:sz w:val="28"/>
          <w:szCs w:val="28"/>
        </w:rPr>
        <w:t xml:space="preserve"> муници</w:t>
      </w:r>
      <w:r>
        <w:rPr>
          <w:b/>
          <w:sz w:val="28"/>
          <w:szCs w:val="28"/>
        </w:rPr>
        <w:t>пального образования Кобринского</w:t>
      </w:r>
      <w:r w:rsidRPr="00F87AC6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F87AC6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F87AC6">
        <w:rPr>
          <w:b/>
          <w:sz w:val="28"/>
          <w:szCs w:val="28"/>
        </w:rPr>
        <w:t>»</w:t>
      </w:r>
    </w:p>
    <w:p w:rsidR="005C17E8" w:rsidRPr="00F87AC6" w:rsidRDefault="005C17E8" w:rsidP="005C17E8">
      <w:pPr>
        <w:keepNext/>
        <w:spacing w:line="240" w:lineRule="atLeast"/>
        <w:rPr>
          <w:b/>
          <w:sz w:val="28"/>
          <w:szCs w:val="28"/>
        </w:rPr>
      </w:pPr>
      <w:bookmarkStart w:id="0" w:name="Par456"/>
      <w:bookmarkStart w:id="1" w:name="Par472"/>
      <w:bookmarkEnd w:id="0"/>
      <w:bookmarkEnd w:id="1"/>
    </w:p>
    <w:p w:rsidR="001C5164" w:rsidRPr="00842C02" w:rsidRDefault="001C5164" w:rsidP="001C5164">
      <w:pPr>
        <w:jc w:val="center"/>
        <w:rPr>
          <w:sz w:val="28"/>
          <w:szCs w:val="28"/>
        </w:rPr>
      </w:pPr>
      <w:r w:rsidRPr="00842C02">
        <w:rPr>
          <w:sz w:val="28"/>
          <w:szCs w:val="28"/>
        </w:rPr>
        <w:t>ПАСПОРТ</w:t>
      </w:r>
    </w:p>
    <w:p w:rsidR="001C5164" w:rsidRPr="009C5B36" w:rsidRDefault="001C5164" w:rsidP="009C5B36">
      <w:pPr>
        <w:keepNext/>
        <w:spacing w:line="240" w:lineRule="atLeast"/>
        <w:jc w:val="center"/>
        <w:rPr>
          <w:sz w:val="28"/>
          <w:szCs w:val="28"/>
        </w:rPr>
      </w:pPr>
      <w:r w:rsidRPr="00842C02">
        <w:rPr>
          <w:sz w:val="28"/>
          <w:szCs w:val="28"/>
        </w:rPr>
        <w:t>муниципальной программы «</w:t>
      </w:r>
      <w:r w:rsidRPr="00C40373">
        <w:rPr>
          <w:sz w:val="28"/>
          <w:szCs w:val="28"/>
        </w:rPr>
        <w:t>Повышение эффективности бюджетных расходов администрации муниципального образования Кобринского сельского поселения</w:t>
      </w:r>
      <w:r w:rsidRPr="00842C02">
        <w:rPr>
          <w:sz w:val="28"/>
          <w:szCs w:val="28"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02"/>
        <w:gridCol w:w="7003"/>
      </w:tblGrid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5B621B" w:rsidRDefault="001C5164" w:rsidP="001C5164">
            <w:pPr>
              <w:pStyle w:val="2"/>
              <w:spacing w:line="240" w:lineRule="atLeast"/>
              <w:jc w:val="left"/>
              <w:rPr>
                <w:b w:val="0"/>
                <w:sz w:val="28"/>
                <w:szCs w:val="28"/>
              </w:rPr>
            </w:pPr>
            <w:r w:rsidRPr="005B621B">
              <w:rPr>
                <w:b w:val="0"/>
                <w:sz w:val="28"/>
                <w:szCs w:val="28"/>
              </w:rPr>
              <w:t>Глава сельского поселения</w:t>
            </w:r>
          </w:p>
          <w:p w:rsidR="001C5164" w:rsidRPr="00F87AC6" w:rsidRDefault="001C5164" w:rsidP="001C516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C40373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«Повышение эффективности бюджетных расходов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Кобринского сельского поселения</w:t>
            </w:r>
            <w:r w:rsidRPr="00C403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164" w:rsidRPr="00E12B17" w:rsidTr="001C5164">
        <w:trPr>
          <w:trHeight w:val="12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ешение вопросов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Кобринского с/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п в соответствии с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омочиями ФЗ от 06.10.2003  №131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–ФЗ </w:t>
            </w:r>
          </w:p>
          <w:p w:rsidR="001C5164" w:rsidRPr="00E12B17" w:rsidRDefault="001C5164" w:rsidP="001C5164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ыплата заработной платы обслуживающему персоналу;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окрытие расходов в чрезвычайных ситуациях;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муниципальных учреждений;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государственной собственностью Кировской области и муниципальной собственностью;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существление первичного воинского учета граждан, проживающих или пребывающих на территории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деятельности администрации сельского поселения и результативности профессиональной служебной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муниципальных служащих;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168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ополнительные гарантии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оздание необходимых условий для укрепления пожарной безопасности на территории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пожарной безопасности;</w:t>
            </w:r>
          </w:p>
          <w:p w:rsidR="001C5164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одержание и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капитального ремонта домов; 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объемов ремонта жилищного фонда с целью предотвращения его дальнейшего износа и иные мероприятия в области жилищно-коммунального хозяйства;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надежности функционирования автомобильных дорог общего пользования местного значения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искусственных сооружений на них,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качества ремонта и содержания автодорог и искусственных сооружений на них, снижение нерациональны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затрат при проведении ремонта;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Организация благоустройства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правил благоустройства;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Организация и содержание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spacing w:line="240" w:lineRule="atLeast"/>
              <w:ind w:firstLine="333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- Создание мест (площадок) накопления твердых коммунальных отходов</w:t>
            </w:r>
            <w:r>
              <w:rPr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муниципальных служащих и лиц, замещавших муниципальные должности;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8D7CE4">
              <w:rPr>
                <w:rFonts w:ascii="Times New Roman" w:hAnsi="Times New Roman" w:cs="Times New Roman"/>
                <w:sz w:val="28"/>
                <w:szCs w:val="28"/>
              </w:rPr>
              <w:t>рганизационное и материально-техническое обеспечение подготовки и проведения муниципальных выборов, местного референдума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D94233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- Рост числа субъектов малого предпринимательства с одновременным увеличением количества рабочих мест;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в бюджеты всех уровней от субъектов малого предпринимательства.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</w:t>
            </w:r>
            <w:r w:rsidRPr="000B5136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 экстремизма,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и (или) ликвидация</w:t>
            </w:r>
            <w:r w:rsidRPr="000B5136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проявлений терроризма и экстремизма в границах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05E5" w:rsidRPr="00E12B17" w:rsidRDefault="001C5164" w:rsidP="00576AEB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и охрана земель.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полномочий органов местного самоуправления 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хозяйственной деятельности муниципального образования;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и содержание обслуживающего персонала;</w:t>
            </w:r>
          </w:p>
          <w:p w:rsidR="001C5164" w:rsidRPr="0050330C" w:rsidRDefault="001C5164" w:rsidP="001C5164">
            <w:pPr>
              <w:pStyle w:val="ConsPlusNorma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градостроительной документацией в соответствии с Градостроительным </w:t>
            </w:r>
            <w:hyperlink r:id="rId8" w:history="1">
              <w:r w:rsidRPr="0050330C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муниципального образования;</w:t>
            </w:r>
          </w:p>
          <w:p w:rsidR="001C5164" w:rsidRPr="00A41530" w:rsidRDefault="001C5164" w:rsidP="001C5164">
            <w:pPr>
              <w:pStyle w:val="ConsPlusNorma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>- обеспечение органов местного самоуправления, юридических и физических лиц актуальными и достоверными сведениями, необходимыми для осуществления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расходования средств резервного фонда;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гражданами воинской обязанности, установленной законодательством;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обеспечение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оведения выборов и референдумов;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службы, формирование высококвали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фицированного кадрового состава;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ежемесячные доплаты, выплачиваемые к трудовой пенсии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выполнение первичных мер пожарной безопасности на территории муниципального образования.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2. Повышение уровня транспортно-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эксплуатационного состояния автомобильных дорог местного значения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Pr="00FA50D9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50D9">
              <w:rPr>
                <w:rFonts w:ascii="Times New Roman" w:hAnsi="Times New Roman" w:cs="Times New Roman"/>
                <w:sz w:val="28"/>
                <w:szCs w:val="28"/>
              </w:rPr>
              <w:t>. Увеличение объемов ремонта жилищного фонда с целью предотвращения его дальнейшего износа.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общественного мнения о малом и среднем предпринимательстве, популяризация положительного опыта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малого предпринимательства,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развития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 Профилактика экстремистских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и 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Pr="008D7497" w:rsidRDefault="001C5164" w:rsidP="001C5164">
            <w:pPr>
              <w:pStyle w:val="ConsPlusNorma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организации рационального использования и охраны земель на территории поселения, инвентаризация  земель.</w:t>
            </w:r>
          </w:p>
          <w:p w:rsidR="001C5164" w:rsidRPr="0028641E" w:rsidRDefault="004305E5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7. Увековечение памяти погибших при защите Отечеств</w:t>
            </w:r>
            <w:r w:rsidR="00576AEB" w:rsidRPr="0028641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органов местного самоуправления: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1.1-обеспечение хозяйственной деятельности муниципального образования;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1.2-обеспечение обслуживающего персонала;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1.3-обеспечение расходования средств резервного фонда;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1.4-осуществление первичного воинского учета на территориях, где отсутствуют военные комиссариаты;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1.5-обеспечение проведения выборов и референдумов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1.6-профессиональная подготовка, повышение квалификации, стажировка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1.7-пенсионное обеспечение муниципального служащего в администрации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1.8</w:t>
            </w:r>
            <w:r w:rsidRPr="00E12B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</w:t>
            </w:r>
            <w:r w:rsidRPr="00E12B17">
              <w:rPr>
                <w:sz w:val="28"/>
                <w:szCs w:val="28"/>
              </w:rPr>
              <w:t>аличие правил землепользования и застройки поселения</w:t>
            </w:r>
            <w:r>
              <w:rPr>
                <w:sz w:val="28"/>
                <w:szCs w:val="28"/>
              </w:rPr>
              <w:t>;</w:t>
            </w:r>
          </w:p>
          <w:p w:rsidR="001C5164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1.9-с</w:t>
            </w:r>
            <w:r w:rsidRPr="00E12B17">
              <w:rPr>
                <w:sz w:val="28"/>
                <w:szCs w:val="28"/>
              </w:rPr>
              <w:t>нижение ущерба материальных потерь от пожаров на территории поселения</w:t>
            </w:r>
            <w:r>
              <w:rPr>
                <w:sz w:val="28"/>
                <w:szCs w:val="28"/>
              </w:rPr>
              <w:t>;</w:t>
            </w:r>
          </w:p>
          <w:p w:rsidR="001C5164" w:rsidRPr="0050330C" w:rsidRDefault="001C5164" w:rsidP="001C51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    1.10-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координат, %.</w:t>
            </w:r>
          </w:p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2.-Доля отремонтированных (построенных) автомоби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дорог общего пользования: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2.1-Доля протяженности дорог местного значения, в отношении которых производится очистка от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грейдирование дорог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домов, в которых проведен ремонт.</w:t>
            </w:r>
          </w:p>
          <w:p w:rsidR="001C5164" w:rsidRPr="00D94233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малых предприятий и индивидуальных предпринимателей;</w:t>
            </w:r>
          </w:p>
          <w:p w:rsidR="001C5164" w:rsidRPr="00D94233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занятых в сфере малого предпринимательства по отношению к численности занятых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Доля занятых в сфере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по отношению к экономически активному населению,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.1. Реализация комплекса мер, направленных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на повышение эффективности межэтнического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межконфессионального диалога;</w:t>
            </w:r>
          </w:p>
          <w:p w:rsidR="001C5164" w:rsidRPr="008D7497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.2.   Реализация мер по минимизации экстремистских проявлений в обществе и снижению социально-психологи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напряженности в обществе;                                 </w:t>
            </w:r>
            <w:r>
              <w:t xml:space="preserve"> </w:t>
            </w:r>
          </w:p>
          <w:p w:rsidR="001C5164" w:rsidRDefault="001C5164" w:rsidP="001C516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5.3.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среди населения информационно-разъяснительной работы антиэкстремистской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и 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6.1 Систематическое проведение инвентаризации земель, Выявление нерационально используемых земель, выявление нерационально используемых земель, сохранение качества земель (почв) и улучшение экологической обстановки;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6.2.  Сохранение, защита и улучшение условий окружающей среды для обеспечения здоровья и благоприятных условий жизнедеятельности человека.</w:t>
            </w:r>
          </w:p>
          <w:p w:rsidR="00F17759" w:rsidRDefault="004305E5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17759">
              <w:rPr>
                <w:rFonts w:ascii="Times New Roman" w:hAnsi="Times New Roman" w:cs="Times New Roman"/>
                <w:sz w:val="28"/>
                <w:szCs w:val="28"/>
              </w:rPr>
              <w:t xml:space="preserve"> 7.1 </w:t>
            </w:r>
            <w:r w:rsidR="00576AEB" w:rsidRPr="002864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оличество восстановленных воинских захоронений</w:t>
            </w:r>
            <w:r w:rsidR="00F1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05E5" w:rsidRPr="004C2A1D" w:rsidRDefault="009C5B36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F17759" w:rsidRPr="004C2A1D">
              <w:rPr>
                <w:rFonts w:ascii="Times New Roman" w:hAnsi="Times New Roman" w:cs="Times New Roman"/>
                <w:sz w:val="28"/>
                <w:szCs w:val="28"/>
              </w:rPr>
              <w:t>7.2. Количество установленных мемориальных знаков.</w:t>
            </w:r>
          </w:p>
        </w:tc>
      </w:tr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2020 - 2026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 годы, выделение этапов не предусмотрено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C5164" w:rsidRPr="00F87AC6" w:rsidTr="001C5164">
        <w:trPr>
          <w:trHeight w:val="12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 обеспечения муниципальной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D40E5" w:rsidRDefault="00B70401" w:rsidP="00B704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40E5">
              <w:rPr>
                <w:b/>
                <w:sz w:val="28"/>
                <w:szCs w:val="28"/>
              </w:rPr>
              <w:t>Всего по программе 4</w:t>
            </w:r>
            <w:r w:rsidR="00524512" w:rsidRPr="002D40E5">
              <w:rPr>
                <w:b/>
                <w:sz w:val="28"/>
                <w:szCs w:val="28"/>
              </w:rPr>
              <w:t>6720</w:t>
            </w:r>
            <w:r w:rsidRPr="002D40E5">
              <w:rPr>
                <w:b/>
                <w:sz w:val="28"/>
                <w:szCs w:val="28"/>
              </w:rPr>
              <w:t>,</w:t>
            </w:r>
            <w:r w:rsidR="00524512" w:rsidRPr="002D40E5">
              <w:rPr>
                <w:b/>
                <w:sz w:val="28"/>
                <w:szCs w:val="28"/>
              </w:rPr>
              <w:t>38581</w:t>
            </w:r>
            <w:r w:rsidRPr="002D40E5">
              <w:rPr>
                <w:b/>
                <w:sz w:val="28"/>
                <w:szCs w:val="28"/>
              </w:rPr>
              <w:t xml:space="preserve"> тыс. руб., </w:t>
            </w:r>
          </w:p>
          <w:p w:rsidR="00B70401" w:rsidRPr="002D40E5" w:rsidRDefault="00B70401" w:rsidP="00B704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40E5">
              <w:rPr>
                <w:b/>
                <w:sz w:val="28"/>
                <w:szCs w:val="28"/>
              </w:rPr>
              <w:t>в том числе:</w:t>
            </w:r>
          </w:p>
          <w:p w:rsidR="00B70401" w:rsidRPr="002D40E5" w:rsidRDefault="00B70401" w:rsidP="00B70401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областной бюджет – </w:t>
            </w:r>
            <w:r w:rsidR="00524512" w:rsidRPr="002D40E5">
              <w:rPr>
                <w:sz w:val="28"/>
                <w:szCs w:val="28"/>
              </w:rPr>
              <w:t>17,5817</w:t>
            </w:r>
            <w:r w:rsidRPr="002D40E5">
              <w:rPr>
                <w:sz w:val="28"/>
                <w:szCs w:val="28"/>
              </w:rPr>
              <w:t xml:space="preserve"> тыс. руб.,</w:t>
            </w:r>
          </w:p>
          <w:p w:rsidR="00B70401" w:rsidRPr="002D40E5" w:rsidRDefault="00B70401" w:rsidP="00B70401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>местный бюджет – 4</w:t>
            </w:r>
            <w:r w:rsidR="00524512" w:rsidRPr="002D40E5">
              <w:rPr>
                <w:sz w:val="28"/>
                <w:szCs w:val="28"/>
              </w:rPr>
              <w:t>5575,41581</w:t>
            </w:r>
            <w:r w:rsidRPr="002D40E5">
              <w:rPr>
                <w:sz w:val="28"/>
                <w:szCs w:val="28"/>
              </w:rPr>
              <w:t xml:space="preserve"> тыс. руб.,</w:t>
            </w:r>
          </w:p>
          <w:p w:rsidR="00B70401" w:rsidRPr="002D40E5" w:rsidRDefault="00B70401" w:rsidP="00B70401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федеральный бюджет – </w:t>
            </w:r>
            <w:r w:rsidR="00524512" w:rsidRPr="002D40E5">
              <w:rPr>
                <w:sz w:val="28"/>
                <w:szCs w:val="28"/>
              </w:rPr>
              <w:t>1127,3883</w:t>
            </w:r>
            <w:r w:rsidRPr="002D40E5">
              <w:rPr>
                <w:sz w:val="28"/>
                <w:szCs w:val="28"/>
              </w:rPr>
              <w:t xml:space="preserve"> тыс. руб.</w:t>
            </w:r>
          </w:p>
          <w:p w:rsidR="00B70401" w:rsidRPr="00E12B1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год. Всего 5 436,10079</w:t>
            </w:r>
            <w:r w:rsidRPr="00E12B17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E12B1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bCs/>
                <w:iCs/>
                <w:sz w:val="28"/>
                <w:szCs w:val="28"/>
              </w:rPr>
              <w:t>2,97</w:t>
            </w:r>
            <w:r w:rsidRPr="00E12B17">
              <w:rPr>
                <w:bCs/>
                <w:iCs/>
                <w:sz w:val="28"/>
                <w:szCs w:val="28"/>
              </w:rPr>
              <w:t xml:space="preserve"> </w:t>
            </w:r>
            <w:r w:rsidRPr="00E12B17">
              <w:rPr>
                <w:sz w:val="28"/>
                <w:szCs w:val="28"/>
              </w:rPr>
              <w:t xml:space="preserve">тыс. руб., </w:t>
            </w:r>
          </w:p>
          <w:p w:rsidR="00B70401" w:rsidRPr="00E12B1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5331,23079</w:t>
            </w:r>
            <w:r w:rsidRPr="00E12B17">
              <w:rPr>
                <w:bCs/>
                <w:iCs/>
                <w:sz w:val="28"/>
                <w:szCs w:val="28"/>
              </w:rPr>
              <w:t xml:space="preserve"> </w:t>
            </w:r>
            <w:r w:rsidRPr="00E12B17">
              <w:rPr>
                <w:sz w:val="28"/>
                <w:szCs w:val="28"/>
              </w:rPr>
              <w:t xml:space="preserve">тыс. руб., </w:t>
            </w:r>
          </w:p>
          <w:p w:rsidR="00B70401" w:rsidRPr="00E12B1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 – 101,9</w:t>
            </w:r>
            <w:r w:rsidRPr="00E12B17">
              <w:rPr>
                <w:sz w:val="28"/>
                <w:szCs w:val="28"/>
              </w:rPr>
              <w:t xml:space="preserve"> тыс. руб.</w:t>
            </w:r>
          </w:p>
          <w:p w:rsidR="00B70401" w:rsidRPr="00E12B1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год. Всего 5360,07407</w:t>
            </w:r>
            <w:r w:rsidRPr="00E12B17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E12B17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bCs/>
                <w:iCs/>
                <w:sz w:val="28"/>
                <w:szCs w:val="28"/>
              </w:rPr>
              <w:t>5,0</w:t>
            </w:r>
            <w:r w:rsidRPr="00E12B17">
              <w:rPr>
                <w:bCs/>
                <w:iCs/>
                <w:sz w:val="28"/>
                <w:szCs w:val="28"/>
              </w:rPr>
              <w:t xml:space="preserve"> </w:t>
            </w:r>
            <w:r w:rsidRPr="00E12B17">
              <w:rPr>
                <w:sz w:val="28"/>
                <w:szCs w:val="28"/>
              </w:rPr>
              <w:t xml:space="preserve">тыс. руб., </w:t>
            </w:r>
          </w:p>
          <w:p w:rsidR="00B70401" w:rsidRPr="00E12B1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–5250,87407 </w:t>
            </w:r>
            <w:r w:rsidRPr="00E12B17">
              <w:rPr>
                <w:sz w:val="28"/>
                <w:szCs w:val="28"/>
              </w:rPr>
              <w:t xml:space="preserve">тыс. руб., </w:t>
            </w:r>
          </w:p>
          <w:p w:rsidR="00B70401" w:rsidRPr="00E12B1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104,2</w:t>
            </w:r>
            <w:r w:rsidRPr="00E12B17">
              <w:rPr>
                <w:sz w:val="28"/>
                <w:szCs w:val="28"/>
              </w:rPr>
              <w:t xml:space="preserve"> тыс. руб.</w:t>
            </w:r>
          </w:p>
          <w:p w:rsidR="00B70401" w:rsidRPr="00E12B1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E12B17">
              <w:rPr>
                <w:b/>
                <w:sz w:val="28"/>
                <w:szCs w:val="28"/>
              </w:rPr>
              <w:t>2022 год. В</w:t>
            </w:r>
            <w:r>
              <w:rPr>
                <w:b/>
                <w:sz w:val="28"/>
                <w:szCs w:val="28"/>
              </w:rPr>
              <w:t>сего 6476,27706</w:t>
            </w:r>
            <w:r w:rsidRPr="00E12B17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E12B17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 xml:space="preserve">областной бюджет – </w:t>
            </w:r>
            <w:r w:rsidRPr="00E12B17">
              <w:rPr>
                <w:bCs/>
                <w:iCs/>
                <w:sz w:val="28"/>
                <w:szCs w:val="28"/>
              </w:rPr>
              <w:t xml:space="preserve">0 </w:t>
            </w:r>
            <w:r w:rsidRPr="00E12B17">
              <w:rPr>
                <w:sz w:val="28"/>
                <w:szCs w:val="28"/>
              </w:rPr>
              <w:t xml:space="preserve">тыс. руб., </w:t>
            </w:r>
          </w:p>
          <w:p w:rsidR="00B70401" w:rsidRPr="00E12B1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6356,877</w:t>
            </w:r>
            <w:r>
              <w:rPr>
                <w:bCs/>
                <w:iCs/>
                <w:sz w:val="28"/>
                <w:szCs w:val="28"/>
              </w:rPr>
              <w:t xml:space="preserve">06 </w:t>
            </w:r>
            <w:r w:rsidRPr="00E12B17">
              <w:rPr>
                <w:sz w:val="28"/>
                <w:szCs w:val="28"/>
              </w:rPr>
              <w:t xml:space="preserve">тыс. руб., </w:t>
            </w:r>
          </w:p>
          <w:p w:rsidR="00B70401" w:rsidRPr="00E12B1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119,4</w:t>
            </w:r>
            <w:r w:rsidRPr="00E12B17">
              <w:rPr>
                <w:sz w:val="28"/>
                <w:szCs w:val="28"/>
              </w:rPr>
              <w:t xml:space="preserve"> тыс. руб.</w:t>
            </w:r>
          </w:p>
          <w:p w:rsidR="00B70401" w:rsidRPr="002D40E5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2D40E5">
              <w:rPr>
                <w:b/>
                <w:sz w:val="28"/>
                <w:szCs w:val="28"/>
              </w:rPr>
              <w:t xml:space="preserve">2023 год. Всего </w:t>
            </w:r>
            <w:r w:rsidR="002D40E5" w:rsidRPr="002D40E5">
              <w:rPr>
                <w:b/>
                <w:sz w:val="28"/>
                <w:szCs w:val="28"/>
              </w:rPr>
              <w:t>7018,13389</w:t>
            </w:r>
            <w:r w:rsidRPr="002D40E5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2D40E5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областной бюджет – </w:t>
            </w:r>
            <w:r w:rsidRPr="002D40E5">
              <w:rPr>
                <w:bCs/>
                <w:iCs/>
                <w:sz w:val="28"/>
                <w:szCs w:val="28"/>
              </w:rPr>
              <w:t xml:space="preserve">0,0 </w:t>
            </w:r>
            <w:r w:rsidRPr="002D40E5">
              <w:rPr>
                <w:sz w:val="28"/>
                <w:szCs w:val="28"/>
              </w:rPr>
              <w:t xml:space="preserve">тыс. руб., </w:t>
            </w:r>
          </w:p>
          <w:p w:rsidR="00B70401" w:rsidRPr="002D40E5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местный бюджет – </w:t>
            </w:r>
            <w:r w:rsidR="002D40E5" w:rsidRPr="002D40E5">
              <w:rPr>
                <w:sz w:val="28"/>
                <w:szCs w:val="28"/>
              </w:rPr>
              <w:t>6882,33389</w:t>
            </w:r>
            <w:r w:rsidRPr="002D40E5">
              <w:rPr>
                <w:bCs/>
                <w:iCs/>
                <w:sz w:val="28"/>
                <w:szCs w:val="28"/>
              </w:rPr>
              <w:t xml:space="preserve"> </w:t>
            </w:r>
            <w:r w:rsidRPr="002D40E5">
              <w:rPr>
                <w:sz w:val="28"/>
                <w:szCs w:val="28"/>
              </w:rPr>
              <w:t xml:space="preserve">тыс. руб., </w:t>
            </w:r>
          </w:p>
          <w:p w:rsidR="00B70401" w:rsidRPr="002D40E5" w:rsidRDefault="002D40E5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>федеральный бюджет – 135,8</w:t>
            </w:r>
            <w:r w:rsidR="00B70401" w:rsidRPr="002D40E5">
              <w:rPr>
                <w:sz w:val="28"/>
                <w:szCs w:val="28"/>
              </w:rPr>
              <w:t xml:space="preserve"> тыс. руб.</w:t>
            </w:r>
          </w:p>
          <w:p w:rsidR="00B70401" w:rsidRPr="002D40E5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2D40E5">
              <w:rPr>
                <w:b/>
                <w:sz w:val="28"/>
                <w:szCs w:val="28"/>
              </w:rPr>
              <w:t xml:space="preserve">2024 год. Всего </w:t>
            </w:r>
            <w:r w:rsidR="002D40E5" w:rsidRPr="002D40E5">
              <w:rPr>
                <w:b/>
                <w:sz w:val="28"/>
                <w:szCs w:val="28"/>
              </w:rPr>
              <w:t>7741,6</w:t>
            </w:r>
            <w:r w:rsidRPr="002D40E5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2D40E5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областной бюджет – </w:t>
            </w:r>
            <w:r w:rsidR="002D40E5" w:rsidRPr="002D40E5">
              <w:rPr>
                <w:sz w:val="28"/>
                <w:szCs w:val="28"/>
              </w:rPr>
              <w:t>9,6117</w:t>
            </w:r>
            <w:r w:rsidRPr="002D40E5">
              <w:rPr>
                <w:bCs/>
                <w:iCs/>
                <w:sz w:val="28"/>
                <w:szCs w:val="28"/>
              </w:rPr>
              <w:t xml:space="preserve"> </w:t>
            </w:r>
            <w:r w:rsidRPr="002D40E5">
              <w:rPr>
                <w:sz w:val="28"/>
                <w:szCs w:val="28"/>
              </w:rPr>
              <w:t xml:space="preserve">тыс. руб., </w:t>
            </w:r>
          </w:p>
          <w:p w:rsidR="00B70401" w:rsidRPr="002D40E5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>местный бюджет –</w:t>
            </w:r>
            <w:r w:rsidR="002D40E5" w:rsidRPr="002D40E5">
              <w:rPr>
                <w:sz w:val="28"/>
                <w:szCs w:val="28"/>
              </w:rPr>
              <w:t xml:space="preserve"> 7425,4</w:t>
            </w:r>
            <w:r w:rsidRPr="002D40E5">
              <w:rPr>
                <w:sz w:val="28"/>
                <w:szCs w:val="28"/>
              </w:rPr>
              <w:t xml:space="preserve"> тыс. руб., </w:t>
            </w:r>
          </w:p>
          <w:p w:rsidR="00B70401" w:rsidRPr="002D40E5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федеральный бюджет – </w:t>
            </w:r>
            <w:r w:rsidR="002D40E5" w:rsidRPr="002D40E5">
              <w:rPr>
                <w:sz w:val="28"/>
                <w:szCs w:val="28"/>
              </w:rPr>
              <w:t>306,5883</w:t>
            </w:r>
            <w:r w:rsidRPr="002D40E5">
              <w:rPr>
                <w:sz w:val="28"/>
                <w:szCs w:val="28"/>
              </w:rPr>
              <w:t xml:space="preserve"> тыс. руб.</w:t>
            </w:r>
          </w:p>
          <w:p w:rsidR="00B70401" w:rsidRPr="002D40E5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2D40E5">
              <w:rPr>
                <w:b/>
                <w:sz w:val="28"/>
                <w:szCs w:val="28"/>
              </w:rPr>
              <w:t xml:space="preserve">2025 год. Всего </w:t>
            </w:r>
            <w:r w:rsidR="002D40E5" w:rsidRPr="002D40E5">
              <w:rPr>
                <w:b/>
                <w:sz w:val="28"/>
                <w:szCs w:val="28"/>
              </w:rPr>
              <w:t>7331,1</w:t>
            </w:r>
            <w:r w:rsidRPr="002D40E5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2D40E5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областной бюджет – </w:t>
            </w:r>
            <w:r w:rsidRPr="002D40E5">
              <w:rPr>
                <w:bCs/>
                <w:iCs/>
                <w:sz w:val="28"/>
                <w:szCs w:val="28"/>
              </w:rPr>
              <w:t xml:space="preserve">0 </w:t>
            </w:r>
            <w:r w:rsidRPr="002D40E5">
              <w:rPr>
                <w:sz w:val="28"/>
                <w:szCs w:val="28"/>
              </w:rPr>
              <w:t xml:space="preserve">тыс. руб., </w:t>
            </w:r>
          </w:p>
          <w:p w:rsidR="00B70401" w:rsidRPr="002D40E5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местный бюджет – </w:t>
            </w:r>
            <w:r w:rsidR="002D40E5" w:rsidRPr="002D40E5">
              <w:rPr>
                <w:sz w:val="28"/>
                <w:szCs w:val="28"/>
              </w:rPr>
              <w:t>7159,6</w:t>
            </w:r>
            <w:r w:rsidRPr="002D40E5">
              <w:rPr>
                <w:bCs/>
                <w:iCs/>
                <w:sz w:val="28"/>
                <w:szCs w:val="28"/>
              </w:rPr>
              <w:t xml:space="preserve"> </w:t>
            </w:r>
            <w:r w:rsidRPr="002D40E5">
              <w:rPr>
                <w:sz w:val="28"/>
                <w:szCs w:val="28"/>
              </w:rPr>
              <w:t xml:space="preserve">тыс. руб., </w:t>
            </w:r>
          </w:p>
          <w:p w:rsidR="00B70401" w:rsidRPr="002D40E5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>федеральный бюджет – 1</w:t>
            </w:r>
            <w:r w:rsidR="002D40E5" w:rsidRPr="002D40E5">
              <w:rPr>
                <w:sz w:val="28"/>
                <w:szCs w:val="28"/>
              </w:rPr>
              <w:t>71,5</w:t>
            </w:r>
            <w:r w:rsidRPr="002D40E5">
              <w:rPr>
                <w:sz w:val="28"/>
                <w:szCs w:val="28"/>
              </w:rPr>
              <w:t xml:space="preserve"> тыс. руб.</w:t>
            </w:r>
          </w:p>
          <w:p w:rsidR="00B70401" w:rsidRPr="002D40E5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2D40E5">
              <w:rPr>
                <w:b/>
                <w:sz w:val="28"/>
                <w:szCs w:val="28"/>
              </w:rPr>
              <w:t xml:space="preserve">2026 год. Всего </w:t>
            </w:r>
            <w:r w:rsidR="002D40E5" w:rsidRPr="002D40E5">
              <w:rPr>
                <w:b/>
                <w:sz w:val="28"/>
                <w:szCs w:val="28"/>
              </w:rPr>
              <w:t>7357,1</w:t>
            </w:r>
            <w:r w:rsidRPr="002D40E5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2D40E5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областной бюджет – </w:t>
            </w:r>
            <w:r w:rsidRPr="002D40E5">
              <w:rPr>
                <w:bCs/>
                <w:iCs/>
                <w:sz w:val="28"/>
                <w:szCs w:val="28"/>
              </w:rPr>
              <w:t xml:space="preserve">0 </w:t>
            </w:r>
            <w:r w:rsidRPr="002D40E5">
              <w:rPr>
                <w:sz w:val="28"/>
                <w:szCs w:val="28"/>
              </w:rPr>
              <w:t xml:space="preserve">тыс. руб., </w:t>
            </w:r>
          </w:p>
          <w:p w:rsidR="00B70401" w:rsidRPr="002D40E5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 xml:space="preserve">местный бюджет – </w:t>
            </w:r>
            <w:r w:rsidR="002D40E5" w:rsidRPr="002D40E5">
              <w:rPr>
                <w:sz w:val="28"/>
                <w:szCs w:val="28"/>
              </w:rPr>
              <w:t>7169,1</w:t>
            </w:r>
            <w:r w:rsidRPr="002D40E5">
              <w:rPr>
                <w:bCs/>
                <w:iCs/>
                <w:sz w:val="28"/>
                <w:szCs w:val="28"/>
              </w:rPr>
              <w:t xml:space="preserve"> </w:t>
            </w:r>
            <w:r w:rsidRPr="002D40E5">
              <w:rPr>
                <w:sz w:val="28"/>
                <w:szCs w:val="28"/>
              </w:rPr>
              <w:t xml:space="preserve">тыс. руб., </w:t>
            </w:r>
          </w:p>
          <w:p w:rsidR="001C5164" w:rsidRPr="00E12B17" w:rsidRDefault="00B70401" w:rsidP="002D40E5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2D40E5">
              <w:rPr>
                <w:sz w:val="28"/>
                <w:szCs w:val="28"/>
              </w:rPr>
              <w:t>федеральный бюджет – 1</w:t>
            </w:r>
            <w:r w:rsidR="002D40E5" w:rsidRPr="002D40E5">
              <w:rPr>
                <w:sz w:val="28"/>
                <w:szCs w:val="28"/>
              </w:rPr>
              <w:t>88,0</w:t>
            </w:r>
            <w:r w:rsidRPr="002D40E5">
              <w:rPr>
                <w:sz w:val="28"/>
                <w:szCs w:val="28"/>
              </w:rPr>
              <w:t xml:space="preserve"> тыс. руб.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eastAsia="A" w:hAnsi="Times New Roman" w:cs="Times New Roman"/>
                <w:sz w:val="28"/>
                <w:szCs w:val="28"/>
              </w:rPr>
              <w:t>1. Эффективность и целесообразность к финансированию муниц</w:t>
            </w:r>
            <w:r>
              <w:rPr>
                <w:rFonts w:ascii="Times New Roman" w:eastAsia="A" w:hAnsi="Times New Roman" w:cs="Times New Roman"/>
                <w:sz w:val="28"/>
                <w:szCs w:val="28"/>
              </w:rPr>
              <w:t xml:space="preserve">ипальных программ, с 98 % в 2020 году до 99% в 2026 </w:t>
            </w:r>
            <w:r w:rsidRPr="00E12B17">
              <w:rPr>
                <w:rFonts w:ascii="Times New Roman" w:eastAsia="A" w:hAnsi="Times New Roman" w:cs="Times New Roman"/>
                <w:sz w:val="28"/>
                <w:szCs w:val="28"/>
              </w:rPr>
              <w:t>году;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eastAsia="A" w:hAnsi="Times New Roman" w:cs="Times New Roman"/>
                <w:sz w:val="28"/>
                <w:szCs w:val="28"/>
              </w:rPr>
              <w:t xml:space="preserve">2. Формирование </w:t>
            </w:r>
            <w:r>
              <w:rPr>
                <w:rFonts w:ascii="Times New Roman" w:eastAsia="A" w:hAnsi="Times New Roman" w:cs="Times New Roman"/>
                <w:sz w:val="28"/>
                <w:szCs w:val="28"/>
              </w:rPr>
              <w:t>плана-графика закупок</w:t>
            </w:r>
            <w:r w:rsidRPr="00E12B17">
              <w:rPr>
                <w:rFonts w:ascii="Times New Roman" w:eastAsia="A" w:hAnsi="Times New Roman" w:cs="Times New Roman"/>
                <w:sz w:val="28"/>
                <w:szCs w:val="28"/>
              </w:rPr>
              <w:t xml:space="preserve"> на поставки товаров, вы</w:t>
            </w:r>
            <w:r>
              <w:rPr>
                <w:rFonts w:ascii="Times New Roman" w:eastAsia="A" w:hAnsi="Times New Roman" w:cs="Times New Roman"/>
                <w:sz w:val="28"/>
                <w:szCs w:val="28"/>
              </w:rPr>
              <w:t>полнение работ, оказание услуг</w:t>
            </w:r>
            <w:r w:rsidRPr="00E12B17">
              <w:rPr>
                <w:rFonts w:ascii="Times New Roman" w:eastAsia="A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spacing w:line="240" w:lineRule="atLeast"/>
              <w:jc w:val="both"/>
              <w:rPr>
                <w:rFonts w:eastAsia="A"/>
                <w:sz w:val="28"/>
                <w:szCs w:val="28"/>
              </w:rPr>
            </w:pPr>
            <w:r w:rsidRPr="00E12B17">
              <w:rPr>
                <w:rFonts w:eastAsia="A"/>
                <w:sz w:val="28"/>
                <w:szCs w:val="28"/>
              </w:rPr>
              <w:t xml:space="preserve">3. Увеличение уровня исполнения расходов администрации </w:t>
            </w:r>
            <w:r>
              <w:rPr>
                <w:rFonts w:eastAsia="A"/>
                <w:sz w:val="28"/>
                <w:szCs w:val="28"/>
              </w:rPr>
              <w:t xml:space="preserve">Кобринского </w:t>
            </w:r>
            <w:r w:rsidRPr="00E12B17">
              <w:rPr>
                <w:rFonts w:eastAsia="A"/>
                <w:sz w:val="28"/>
                <w:szCs w:val="28"/>
              </w:rPr>
              <w:t>сельского поселения за счет средств бюджета поселения (без учета межбюд</w:t>
            </w:r>
            <w:r>
              <w:rPr>
                <w:rFonts w:eastAsia="A"/>
                <w:sz w:val="28"/>
                <w:szCs w:val="28"/>
              </w:rPr>
              <w:t>жетных трансфертов) с 84% в 2020</w:t>
            </w:r>
            <w:r w:rsidRPr="00E12B17">
              <w:rPr>
                <w:rFonts w:eastAsia="A"/>
                <w:sz w:val="28"/>
                <w:szCs w:val="28"/>
              </w:rPr>
              <w:t xml:space="preserve"> году до </w:t>
            </w:r>
            <w:r>
              <w:rPr>
                <w:rFonts w:eastAsia="A"/>
                <w:sz w:val="28"/>
                <w:szCs w:val="28"/>
              </w:rPr>
              <w:t>89% в 2026</w:t>
            </w:r>
            <w:r w:rsidRPr="00E12B17">
              <w:rPr>
                <w:rFonts w:eastAsia="A"/>
                <w:sz w:val="28"/>
                <w:szCs w:val="28"/>
              </w:rPr>
              <w:t xml:space="preserve"> году.</w:t>
            </w:r>
          </w:p>
          <w:p w:rsidR="001C5164" w:rsidRPr="00E12B17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 xml:space="preserve">4. Отсутствие обращений граждан в органы местного самоуправления, рассмотренные с нарушением сроков, </w:t>
            </w:r>
            <w:r>
              <w:rPr>
                <w:sz w:val="28"/>
                <w:szCs w:val="28"/>
              </w:rPr>
              <w:t>установленных законодательством.</w:t>
            </w:r>
          </w:p>
          <w:p w:rsidR="001C5164" w:rsidRPr="00E12B17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5. Отсутствие нормативно-правовых актов администрации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силу.</w:t>
            </w:r>
          </w:p>
          <w:p w:rsidR="001C5164" w:rsidRPr="00E12B17" w:rsidRDefault="001C5164" w:rsidP="001C5164">
            <w:pPr>
              <w:spacing w:line="240" w:lineRule="atLeast"/>
              <w:ind w:right="83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 xml:space="preserve">6. Приведение муниципальных автомобильных дорог </w:t>
            </w:r>
            <w:r w:rsidRPr="00E12B17">
              <w:rPr>
                <w:sz w:val="28"/>
                <w:szCs w:val="28"/>
              </w:rPr>
              <w:lastRenderedPageBreak/>
              <w:t xml:space="preserve">общего пользования и искусственных сооружений на них в границах </w:t>
            </w:r>
            <w:r>
              <w:rPr>
                <w:sz w:val="28"/>
                <w:szCs w:val="28"/>
              </w:rPr>
              <w:t>Кобринского</w:t>
            </w:r>
            <w:r w:rsidRPr="00E12B17">
              <w:rPr>
                <w:sz w:val="28"/>
                <w:szCs w:val="28"/>
              </w:rPr>
              <w:t xml:space="preserve"> сельского поселения в соответствие с нормативно-техническими требованиями к автодорогам и искусственным сооружениям на них</w:t>
            </w:r>
            <w:r>
              <w:rPr>
                <w:sz w:val="28"/>
                <w:szCs w:val="28"/>
              </w:rPr>
              <w:t>, включая обеспечение безопасности дорожного движения;</w:t>
            </w:r>
          </w:p>
          <w:p w:rsidR="001C5164" w:rsidRPr="00E12B17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7. 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74,8 %;</w:t>
            </w:r>
          </w:p>
          <w:p w:rsidR="001C5164" w:rsidRPr="00E12B17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8. Развитие положительных тенденций в создании благоприятной среды жизнедеятельности;</w:t>
            </w:r>
          </w:p>
          <w:p w:rsidR="001C5164" w:rsidRPr="00E12B17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9. Повышение степени удовлетворенности населения уровнем благоустройства;</w:t>
            </w:r>
          </w:p>
          <w:p w:rsidR="001C5164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10. Повышение качественного уровня жизни населения сель</w:t>
            </w:r>
            <w:r>
              <w:rPr>
                <w:sz w:val="28"/>
                <w:szCs w:val="28"/>
              </w:rPr>
              <w:t>ского поселения;</w:t>
            </w:r>
          </w:p>
          <w:p w:rsidR="001C5164" w:rsidRPr="00D6586F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86F">
              <w:rPr>
                <w:rFonts w:ascii="Times New Roman" w:hAnsi="Times New Roman" w:cs="Times New Roman"/>
                <w:sz w:val="28"/>
                <w:szCs w:val="28"/>
              </w:rPr>
              <w:t>11. Увеличение количества малых предприятий и индивидуальных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дпринимателей с 24 единиц в 2020 г. до 27 единиц в 2026</w:t>
            </w:r>
            <w:r w:rsidRPr="00D6586F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1C5164" w:rsidRPr="00D6586F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86F">
              <w:rPr>
                <w:rFonts w:ascii="Times New Roman" w:hAnsi="Times New Roman" w:cs="Times New Roman"/>
                <w:sz w:val="28"/>
                <w:szCs w:val="28"/>
              </w:rPr>
              <w:t>12. Увеличение численности занятых в сфере малого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принимательства с 56 чел. в 2020 г. до 68 чел. в 2026</w:t>
            </w:r>
            <w:r w:rsidRPr="00D6586F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1C5164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86F">
              <w:rPr>
                <w:rFonts w:ascii="Times New Roman" w:hAnsi="Times New Roman" w:cs="Times New Roman"/>
                <w:sz w:val="28"/>
                <w:szCs w:val="28"/>
              </w:rPr>
              <w:t>13. Увеличение доли занятых в сфере малого предпринимательства к численности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нятых в экономике с 87,5% в 2020 г. до 89,0% в 2026</w:t>
            </w:r>
            <w:r w:rsidRPr="00D658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сознания среди населения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межконфессионального и общественного согласия в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Упорядочение землепользования;</w:t>
            </w:r>
          </w:p>
          <w:p w:rsidR="001C5164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Вовлечение в оборот новых земельных участков, эффективное использование и охрана земель;</w:t>
            </w:r>
          </w:p>
          <w:p w:rsidR="001C5164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Восстановление нарушенных земель, повышение экологической  безопасности населения и качества его жизни, у</w:t>
            </w:r>
            <w:r w:rsidR="00576AEB">
              <w:rPr>
                <w:rFonts w:ascii="Times New Roman" w:hAnsi="Times New Roman" w:cs="Times New Roman"/>
                <w:sz w:val="28"/>
                <w:szCs w:val="28"/>
              </w:rPr>
              <w:t>величение налогооблагаемой базы;</w:t>
            </w:r>
          </w:p>
          <w:p w:rsidR="001C5164" w:rsidRDefault="001C5164" w:rsidP="001C51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>19. Достижение показателя по графическому описанию местоположения границ населенных пунктов, территориальных зон, перечня координат характерных точек этих границ в систем</w:t>
            </w:r>
            <w:r w:rsidR="00576AEB">
              <w:rPr>
                <w:rFonts w:ascii="Times New Roman" w:hAnsi="Times New Roman" w:cs="Times New Roman"/>
                <w:sz w:val="28"/>
                <w:szCs w:val="28"/>
              </w:rPr>
              <w:t>е координат в 2023 году до 100%;</w:t>
            </w:r>
          </w:p>
          <w:p w:rsidR="004305E5" w:rsidRDefault="00576AEB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20. К</w:t>
            </w:r>
            <w:r w:rsidR="004305E5" w:rsidRPr="0028641E">
              <w:rPr>
                <w:rFonts w:ascii="Times New Roman" w:hAnsi="Times New Roman" w:cs="Times New Roman"/>
                <w:sz w:val="28"/>
                <w:szCs w:val="28"/>
              </w:rPr>
              <w:t>оличество восстанов</w:t>
            </w: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ленных воинских захоронений – 1.</w:t>
            </w:r>
          </w:p>
          <w:p w:rsidR="00F17759" w:rsidRPr="004C2A1D" w:rsidRDefault="00F17759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1D">
              <w:rPr>
                <w:rFonts w:ascii="Times New Roman" w:hAnsi="Times New Roman" w:cs="Times New Roman"/>
                <w:sz w:val="28"/>
                <w:szCs w:val="28"/>
              </w:rPr>
              <w:t>21. Количество установленных мемориальных знаков – 1.</w:t>
            </w:r>
          </w:p>
        </w:tc>
      </w:tr>
    </w:tbl>
    <w:p w:rsidR="00795AD7" w:rsidRDefault="00795AD7" w:rsidP="005C17E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b/>
          <w:sz w:val="28"/>
          <w:szCs w:val="28"/>
        </w:rPr>
      </w:pPr>
    </w:p>
    <w:p w:rsidR="00795AD7" w:rsidRPr="00576AEB" w:rsidRDefault="00795AD7" w:rsidP="005C17E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795AD7">
        <w:rPr>
          <w:sz w:val="28"/>
          <w:szCs w:val="28"/>
        </w:rPr>
        <w:t xml:space="preserve">Глава Кобринского сельского поселения           </w:t>
      </w:r>
      <w:r w:rsidR="00450362">
        <w:rPr>
          <w:sz w:val="28"/>
          <w:szCs w:val="28"/>
        </w:rPr>
        <w:t xml:space="preserve">               </w:t>
      </w:r>
      <w:r w:rsidRPr="00795AD7">
        <w:rPr>
          <w:sz w:val="28"/>
          <w:szCs w:val="28"/>
        </w:rPr>
        <w:t xml:space="preserve">           В.С. Сабито</w:t>
      </w:r>
      <w:r w:rsidR="00576AEB">
        <w:rPr>
          <w:sz w:val="28"/>
          <w:szCs w:val="28"/>
        </w:rPr>
        <w:t>в</w:t>
      </w:r>
    </w:p>
    <w:p w:rsidR="001C5164" w:rsidRDefault="001C5164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9C5B36" w:rsidRDefault="009C5B36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F17759" w:rsidRDefault="00F17759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1. Общая характеристика сферы реализации муниципальной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программы, в том числе формулировки основных проблем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в указанной сфере и прогноз ее развития</w:t>
      </w:r>
    </w:p>
    <w:p w:rsidR="005C17E8" w:rsidRPr="009B7F52" w:rsidRDefault="005C17E8" w:rsidP="005C17E8">
      <w:pPr>
        <w:ind w:right="83" w:firstLine="700"/>
        <w:jc w:val="both"/>
        <w:rPr>
          <w:b/>
          <w:sz w:val="28"/>
          <w:szCs w:val="28"/>
          <w:u w:val="single"/>
        </w:rPr>
      </w:pPr>
    </w:p>
    <w:p w:rsidR="005C17E8" w:rsidRPr="009B7F52" w:rsidRDefault="005C17E8" w:rsidP="005C17E8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В рамках муниципальной прог</w:t>
      </w:r>
      <w:r>
        <w:rPr>
          <w:sz w:val="28"/>
          <w:szCs w:val="28"/>
        </w:rPr>
        <w:t xml:space="preserve">раммы предусмотрена реализация </w:t>
      </w:r>
      <w:r w:rsidRPr="009B7F52">
        <w:rPr>
          <w:sz w:val="28"/>
          <w:szCs w:val="28"/>
        </w:rPr>
        <w:t xml:space="preserve"> отдельных направлений:</w:t>
      </w:r>
    </w:p>
    <w:p w:rsidR="005F4FB0" w:rsidRPr="009B7F52" w:rsidRDefault="005F4FB0" w:rsidP="005F4FB0">
      <w:pPr>
        <w:ind w:firstLine="70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 xml:space="preserve">«Организация </w:t>
      </w:r>
      <w:r w:rsidRPr="009B7F52">
        <w:rPr>
          <w:rFonts w:eastAsia="A"/>
          <w:sz w:val="28"/>
          <w:szCs w:val="28"/>
        </w:rPr>
        <w:t>выполнения полномочий органов местного самоуправления».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F52">
        <w:rPr>
          <w:sz w:val="28"/>
          <w:szCs w:val="28"/>
        </w:rPr>
        <w:t>.</w:t>
      </w:r>
      <w:r w:rsidRPr="009B7F52">
        <w:rPr>
          <w:sz w:val="28"/>
          <w:szCs w:val="28"/>
        </w:rPr>
        <w:tab/>
        <w:t>«Развитие дорожного хозяйства»;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7F52">
        <w:rPr>
          <w:sz w:val="28"/>
          <w:szCs w:val="28"/>
        </w:rPr>
        <w:t>.</w:t>
      </w:r>
      <w:r w:rsidRPr="009B7F52">
        <w:rPr>
          <w:sz w:val="28"/>
          <w:szCs w:val="28"/>
        </w:rPr>
        <w:tab/>
        <w:t xml:space="preserve">«Проведение капитального ремонта </w:t>
      </w:r>
      <w:r>
        <w:rPr>
          <w:sz w:val="28"/>
          <w:szCs w:val="28"/>
        </w:rPr>
        <w:t>домов»;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5121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180">
        <w:rPr>
          <w:rFonts w:ascii="Times New Roman" w:hAnsi="Times New Roman" w:cs="Times New Roman"/>
          <w:sz w:val="28"/>
          <w:szCs w:val="28"/>
        </w:rPr>
        <w:t>Развитие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A60DB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 «Профилактика терроризма и экстремизма»;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="00576AEB">
        <w:rPr>
          <w:rFonts w:ascii="Times New Roman" w:hAnsi="Times New Roman" w:cs="Times New Roman"/>
          <w:sz w:val="28"/>
          <w:szCs w:val="28"/>
        </w:rPr>
        <w:t>«Использование и охрана земель»;</w:t>
      </w:r>
    </w:p>
    <w:p w:rsidR="004305E5" w:rsidRPr="004305E5" w:rsidRDefault="004305E5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41E">
        <w:rPr>
          <w:rFonts w:ascii="Times New Roman" w:hAnsi="Times New Roman" w:cs="Times New Roman"/>
          <w:sz w:val="28"/>
          <w:szCs w:val="28"/>
        </w:rPr>
        <w:t>«Реализация федеральной целевой программы "Увековечение памяти погибших при защите Отечества на 2019 - 2024 годы"»</w:t>
      </w:r>
      <w:r w:rsidR="00576AEB" w:rsidRPr="0028641E">
        <w:rPr>
          <w:rFonts w:ascii="Times New Roman" w:hAnsi="Times New Roman" w:cs="Times New Roman"/>
          <w:sz w:val="28"/>
          <w:szCs w:val="28"/>
        </w:rPr>
        <w:t>.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r w:rsidRPr="009B7F52">
        <w:rPr>
          <w:b/>
          <w:sz w:val="28"/>
          <w:szCs w:val="28"/>
          <w:u w:val="single"/>
        </w:rPr>
        <w:t xml:space="preserve">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5F4FB0" w:rsidRPr="009B7F52" w:rsidRDefault="005F4FB0" w:rsidP="005F4FB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B7F52">
        <w:rPr>
          <w:rFonts w:ascii="Times New Roman" w:hAnsi="Times New Roman" w:cs="Times New Roman"/>
          <w:sz w:val="28"/>
          <w:szCs w:val="28"/>
        </w:rPr>
        <w:t>Местное самоуправление составляет одну из основ конституционного 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Эффективность деятельности органов местного самоуправления и уровень социально-экономического развития муниципального образования зависят от согласованных действий структур органов местного самоуправления.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работы органов местного самоуправления необходим высококвалифицированный кадровый состав. Планируется проводить обучение (профессиональную подготовку, повышение квалификации) лиц, замещающих муниципальные должности и муниципальных служащих.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  <w:u w:val="single"/>
        </w:rPr>
      </w:pPr>
    </w:p>
    <w:p w:rsidR="005F4FB0" w:rsidRDefault="005F4FB0" w:rsidP="005F4FB0">
      <w:pPr>
        <w:ind w:right="88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lastRenderedPageBreak/>
        <w:t>Осно</w:t>
      </w:r>
      <w:r>
        <w:rPr>
          <w:sz w:val="28"/>
          <w:szCs w:val="28"/>
        </w:rPr>
        <w:t xml:space="preserve">ву автодорожной сети </w:t>
      </w:r>
      <w:r w:rsidRPr="009B7F52">
        <w:rPr>
          <w:sz w:val="28"/>
          <w:szCs w:val="28"/>
        </w:rPr>
        <w:t xml:space="preserve">составляют дороги 4 и 5 категорий. </w:t>
      </w:r>
      <w:r w:rsidRPr="002A0DCE">
        <w:rPr>
          <w:sz w:val="28"/>
          <w:szCs w:val="28"/>
        </w:rPr>
        <w:t>Общая протяженность мун</w:t>
      </w:r>
      <w:r>
        <w:rPr>
          <w:sz w:val="28"/>
          <w:szCs w:val="28"/>
        </w:rPr>
        <w:t>иципальных дорог составляет 18,087</w:t>
      </w:r>
      <w:r w:rsidRPr="002A0DCE">
        <w:rPr>
          <w:sz w:val="28"/>
          <w:szCs w:val="28"/>
        </w:rPr>
        <w:t xml:space="preserve"> км, из них: </w:t>
      </w:r>
      <w:r w:rsidRPr="00486438">
        <w:rPr>
          <w:sz w:val="28"/>
          <w:szCs w:val="28"/>
        </w:rPr>
        <w:t xml:space="preserve">автомобильная дорога общего пользования с грунтовым покрытием </w:t>
      </w:r>
      <w:r>
        <w:rPr>
          <w:sz w:val="28"/>
          <w:szCs w:val="28"/>
        </w:rPr>
        <w:t>13,393 км</w:t>
      </w:r>
      <w:r w:rsidRPr="00486438">
        <w:rPr>
          <w:sz w:val="28"/>
          <w:szCs w:val="28"/>
        </w:rPr>
        <w:t xml:space="preserve">, </w:t>
      </w:r>
      <w:r>
        <w:rPr>
          <w:sz w:val="28"/>
          <w:szCs w:val="28"/>
        </w:rPr>
        <w:t>4,694</w:t>
      </w:r>
      <w:r w:rsidRPr="00486438">
        <w:rPr>
          <w:sz w:val="28"/>
          <w:szCs w:val="28"/>
        </w:rPr>
        <w:t xml:space="preserve"> км – </w:t>
      </w:r>
      <w:r>
        <w:rPr>
          <w:sz w:val="28"/>
          <w:szCs w:val="28"/>
        </w:rPr>
        <w:t>бетонные плиты.</w:t>
      </w:r>
    </w:p>
    <w:p w:rsidR="005F4FB0" w:rsidRPr="009B7F52" w:rsidRDefault="005F4FB0" w:rsidP="005F4FB0">
      <w:pPr>
        <w:ind w:right="88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Наиболее острыми проблемами дорожной отрасли остаются высокая степень износа и неудовлетворительное состояние дорог общего пользования местного значения, вызванная многолетним недофинансированием работ по содержанию автомобильных дорог. Недоремонт составляет около 90%. Недоремонт  автодорог в условиях бурного роста интенсивности транспортных потоков и увеличения массы используемых при перевозках транспортных средств приводит к ускорению износа автодорог, необратимым процессам разрушения дорожных конструкций. Не в полном объеме выполняются работы по усилению дорожно</w:t>
      </w:r>
      <w:r>
        <w:rPr>
          <w:sz w:val="28"/>
          <w:szCs w:val="28"/>
        </w:rPr>
        <w:t>го</w:t>
      </w:r>
      <w:r w:rsidRPr="009B7F52">
        <w:rPr>
          <w:sz w:val="28"/>
          <w:szCs w:val="28"/>
        </w:rPr>
        <w:t xml:space="preserve"> </w:t>
      </w:r>
      <w:r>
        <w:rPr>
          <w:sz w:val="28"/>
          <w:szCs w:val="28"/>
        </w:rPr>
        <w:t>полотна</w:t>
      </w:r>
      <w:r w:rsidRPr="009B7F52">
        <w:rPr>
          <w:sz w:val="28"/>
          <w:szCs w:val="28"/>
        </w:rPr>
        <w:t>, устройству поверхностной обработки, восстановления изношенных покрытий, профиля гравийных и щебеночных покрытий.</w:t>
      </w:r>
    </w:p>
    <w:p w:rsidR="005F4FB0" w:rsidRPr="009B7F52" w:rsidRDefault="005F4FB0" w:rsidP="005F4FB0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Жилищный фонд находится в частной и муниципальной собственности.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К числу основных проблем жилищного фонда относятся: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естественное старение домов</w:t>
      </w:r>
      <w:r>
        <w:rPr>
          <w:sz w:val="28"/>
          <w:szCs w:val="28"/>
        </w:rPr>
        <w:t>;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недостаточность средств на капитальный ремонт  и текущее содержание</w:t>
      </w:r>
      <w:r>
        <w:rPr>
          <w:sz w:val="28"/>
          <w:szCs w:val="28"/>
        </w:rPr>
        <w:t>;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высокий уровень износа жилого фонда</w:t>
      </w:r>
      <w:r>
        <w:rPr>
          <w:sz w:val="28"/>
          <w:szCs w:val="28"/>
        </w:rPr>
        <w:t>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BD3">
        <w:rPr>
          <w:rFonts w:ascii="Times New Roman" w:hAnsi="Times New Roman" w:cs="Times New Roman"/>
          <w:b/>
          <w:sz w:val="28"/>
          <w:szCs w:val="28"/>
          <w:u w:val="single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 «</w:t>
      </w:r>
      <w:r w:rsidRPr="00555BD3"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FB0" w:rsidRPr="00555BD3" w:rsidRDefault="005F4FB0" w:rsidP="005F4FB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BD3">
        <w:rPr>
          <w:rFonts w:ascii="Times New Roman" w:hAnsi="Times New Roman" w:cs="Times New Roman"/>
          <w:sz w:val="28"/>
          <w:szCs w:val="28"/>
        </w:rPr>
        <w:t xml:space="preserve">рактически единственным резервом повышения социально-экономического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BD3">
        <w:rPr>
          <w:rFonts w:ascii="Times New Roman" w:hAnsi="Times New Roman" w:cs="Times New Roman"/>
          <w:sz w:val="28"/>
          <w:szCs w:val="28"/>
        </w:rPr>
        <w:t xml:space="preserve"> и уровня занятости населения.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 xml:space="preserve">Традиционными отраслями для малого бизнеса в </w:t>
      </w:r>
      <w:r>
        <w:rPr>
          <w:rFonts w:ascii="Times New Roman" w:hAnsi="Times New Roman" w:cs="Times New Roman"/>
          <w:sz w:val="28"/>
          <w:szCs w:val="28"/>
        </w:rPr>
        <w:t>Кобринском сельском поселении</w:t>
      </w:r>
      <w:r w:rsidRPr="00555BD3">
        <w:rPr>
          <w:rFonts w:ascii="Times New Roman" w:hAnsi="Times New Roman" w:cs="Times New Roman"/>
          <w:sz w:val="28"/>
          <w:szCs w:val="28"/>
        </w:rPr>
        <w:t xml:space="preserve"> являются лесозаготовка, розничная торговля, транспортные услуги, деревообработка.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В малом и среднем предпринимательстве сейчас занято 56 человек, или 13% от экономически активного населения.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Удельный вес налоговых платежей от СМП в бюджеты всех уровней в общем объеме налоговых поступлений составляет порядка 10%.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оказывают</w:t>
      </w:r>
      <w:r w:rsidRPr="00555BD3">
        <w:rPr>
          <w:rFonts w:ascii="Times New Roman" w:hAnsi="Times New Roman" w:cs="Times New Roman"/>
          <w:sz w:val="28"/>
          <w:szCs w:val="28"/>
        </w:rPr>
        <w:t xml:space="preserve"> влияние негативные факторы: неурегулированность отношений собственности, жесткая кредитно-денежная политика, низкая инвестиционная активность.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 xml:space="preserve">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низкая </w:t>
      </w:r>
      <w:r w:rsidRPr="00555BD3">
        <w:rPr>
          <w:rFonts w:ascii="Times New Roman" w:hAnsi="Times New Roman" w:cs="Times New Roman"/>
          <w:sz w:val="28"/>
          <w:szCs w:val="28"/>
        </w:rPr>
        <w:lastRenderedPageBreak/>
        <w:t>квалификац</w:t>
      </w:r>
      <w:r>
        <w:rPr>
          <w:rFonts w:ascii="Times New Roman" w:hAnsi="Times New Roman" w:cs="Times New Roman"/>
          <w:sz w:val="28"/>
          <w:szCs w:val="28"/>
        </w:rPr>
        <w:t>ия действующих предпринимателей</w:t>
      </w:r>
      <w:r w:rsidRPr="00555BD3">
        <w:rPr>
          <w:rFonts w:ascii="Times New Roman" w:hAnsi="Times New Roman" w:cs="Times New Roman"/>
          <w:sz w:val="28"/>
          <w:szCs w:val="28"/>
        </w:rPr>
        <w:t>.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Кроме того, на развитие влияет и такой фактор, как недостаточная пропаганда позитивного общественного мнения о сфере малого предпринимательства. В обществе необходимо сформировать ориен</w:t>
      </w:r>
      <w:r>
        <w:rPr>
          <w:rFonts w:ascii="Times New Roman" w:hAnsi="Times New Roman" w:cs="Times New Roman"/>
          <w:sz w:val="28"/>
          <w:szCs w:val="28"/>
        </w:rPr>
        <w:t>тацию на независимость и успех,</w:t>
      </w:r>
      <w:r w:rsidRPr="00555BD3">
        <w:rPr>
          <w:rFonts w:ascii="Times New Roman" w:hAnsi="Times New Roman" w:cs="Times New Roman"/>
          <w:sz w:val="28"/>
          <w:szCs w:val="28"/>
        </w:rPr>
        <w:t xml:space="preserve"> позитивный имидж предпринимательства в глазах общественности.</w:t>
      </w:r>
    </w:p>
    <w:p w:rsidR="005F4FB0" w:rsidRDefault="005F4FB0" w:rsidP="005F4FB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Терроризм и экстремизм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Наиболее подвержена риску э</w:t>
      </w:r>
      <w:r>
        <w:rPr>
          <w:rFonts w:ascii="Times New Roman" w:hAnsi="Times New Roman" w:cs="Times New Roman"/>
          <w:sz w:val="28"/>
          <w:szCs w:val="28"/>
        </w:rPr>
        <w:t xml:space="preserve">кстремистского влияния молодежь. </w:t>
      </w:r>
      <w:r w:rsidRPr="001671A7">
        <w:rPr>
          <w:rFonts w:ascii="Times New Roman" w:hAnsi="Times New Roman" w:cs="Times New Roman"/>
          <w:sz w:val="28"/>
          <w:szCs w:val="28"/>
        </w:rPr>
        <w:t>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Таким образом, экстремизм представляют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Экстремистские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Pr="00595292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5F4FB0" w:rsidRPr="00595292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FB0" w:rsidRPr="00A1146C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 земли практически невозможно использование других природных ресурсов. При этом бесхозяйственность по отношению к земле немедленно наносит  или в недалеком будущем будет  наносить вред окружающей среде, приводить не только к разрушению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поверхностного слоя земли- почвы, ее химическому и радиоактивному загрязнению, но и сопровождаться экологическим ухудшением всего природного комплекса. Проблемы устойчивого социально-экономического развития Кобринского сельского поселения и экологической безопасности жизнедеятельности его жителей на современном этапе тесно связаны с решением вопросов охраны и использования земель.</w:t>
      </w:r>
    </w:p>
    <w:p w:rsidR="00F57A0F" w:rsidRPr="009B7F52" w:rsidRDefault="00F57A0F" w:rsidP="005C17E8">
      <w:pPr>
        <w:ind w:firstLine="700"/>
        <w:jc w:val="both"/>
        <w:rPr>
          <w:sz w:val="28"/>
          <w:szCs w:val="28"/>
        </w:rPr>
      </w:pP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2. Приоритеты муниципальной политики в соответствующей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сфере социально-экономического развития, цели, задачи,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целевые показатели эффективности реализации муниципальной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программы, описание ожидаемых конечных результатов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муниципальной, сроков и этапов реализации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муниципальной  программы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К документам, формирующим правовую основу муниципальной программы, а также определяющим основные механизмы ее реализации, </w:t>
      </w:r>
      <w:r w:rsidRPr="00842C02">
        <w:rPr>
          <w:sz w:val="28"/>
          <w:szCs w:val="28"/>
        </w:rPr>
        <w:t>относятся:</w:t>
      </w: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«Организация </w:t>
      </w:r>
      <w:r w:rsidRPr="00842C0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06.10.200 3 № 131-ФЗ «Об общих принципах организации местного самоуправления».</w:t>
      </w: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«Развитие дорожного хозяйства» 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  <w:u w:val="single"/>
        </w:rPr>
      </w:pPr>
      <w:r w:rsidRPr="00842C02">
        <w:rPr>
          <w:sz w:val="28"/>
          <w:szCs w:val="28"/>
        </w:rPr>
        <w:t>1.</w:t>
      </w:r>
      <w:r w:rsidRPr="00842C02">
        <w:rPr>
          <w:sz w:val="28"/>
          <w:szCs w:val="28"/>
        </w:rPr>
        <w:tab/>
        <w:t>Федеральный закон от 08.11.2007 № 257-ФЗ «Об автомобильных дорогах и о дорожной деятельности в Российской Федерации».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2.</w:t>
      </w:r>
      <w:r w:rsidRPr="00842C02">
        <w:rPr>
          <w:sz w:val="28"/>
          <w:szCs w:val="28"/>
        </w:rPr>
        <w:tab/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3.</w:t>
      </w:r>
      <w:r w:rsidRPr="00842C02">
        <w:rPr>
          <w:sz w:val="28"/>
          <w:szCs w:val="28"/>
        </w:rPr>
        <w:tab/>
        <w:t>Государственн</w:t>
      </w:r>
      <w:r>
        <w:rPr>
          <w:sz w:val="28"/>
          <w:szCs w:val="28"/>
        </w:rPr>
        <w:t>ый</w:t>
      </w:r>
      <w:r w:rsidRPr="00842C02">
        <w:rPr>
          <w:sz w:val="28"/>
          <w:szCs w:val="28"/>
        </w:rPr>
        <w:t xml:space="preserve"> стандарт РФ ГОСТ Р50597-93 «Автомобильные дороги и улицы</w:t>
      </w:r>
      <w:r>
        <w:rPr>
          <w:sz w:val="28"/>
          <w:szCs w:val="28"/>
        </w:rPr>
        <w:t>»</w:t>
      </w:r>
      <w:r w:rsidRPr="00842C02">
        <w:rPr>
          <w:sz w:val="28"/>
          <w:szCs w:val="28"/>
        </w:rPr>
        <w:t xml:space="preserve">. </w:t>
      </w:r>
    </w:p>
    <w:p w:rsidR="001C5164" w:rsidRPr="00842C02" w:rsidRDefault="001C5164" w:rsidP="001C5164">
      <w:pPr>
        <w:pStyle w:val="a7"/>
        <w:ind w:left="0"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Pr="00842C02" w:rsidRDefault="001C5164" w:rsidP="001C5164">
      <w:pPr>
        <w:numPr>
          <w:ilvl w:val="0"/>
          <w:numId w:val="2"/>
        </w:numPr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1C5164" w:rsidRPr="00842C02" w:rsidRDefault="001C5164" w:rsidP="001C516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Порядок предоставления средств из бюджета поселения на капи</w:t>
      </w:r>
      <w:r>
        <w:rPr>
          <w:sz w:val="28"/>
          <w:szCs w:val="28"/>
        </w:rPr>
        <w:t>тальный ремонт имущества;</w:t>
      </w:r>
    </w:p>
    <w:p w:rsidR="001C5164" w:rsidRDefault="001C5164" w:rsidP="001C516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21.07.2007 № 185-ФЗ «О Фонде содействия реформированию жилищно-коммунального хозяйства»</w:t>
      </w:r>
      <w:r>
        <w:rPr>
          <w:sz w:val="28"/>
          <w:szCs w:val="28"/>
        </w:rPr>
        <w:t>.</w:t>
      </w:r>
    </w:p>
    <w:p w:rsidR="001C5164" w:rsidRDefault="001C5164" w:rsidP="001C5164">
      <w:pPr>
        <w:pStyle w:val="a7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</w:t>
      </w:r>
      <w:r w:rsidRPr="00555BD3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842C02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6586F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31.07.2020 N 248</w:t>
      </w:r>
      <w:r w:rsidRPr="00D6586F">
        <w:rPr>
          <w:rFonts w:ascii="Times New Roman" w:hAnsi="Times New Roman" w:cs="Times New Roman"/>
          <w:sz w:val="28"/>
          <w:szCs w:val="28"/>
        </w:rPr>
        <w:t xml:space="preserve">-ФЗ </w:t>
      </w:r>
      <w:r w:rsidRPr="007B4D2C">
        <w:t xml:space="preserve"> </w:t>
      </w:r>
      <w:r w:rsidRPr="007B4D2C">
        <w:rPr>
          <w:rFonts w:ascii="Times New Roman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 w:rsidRPr="00D6586F">
        <w:rPr>
          <w:rFonts w:ascii="Times New Roman" w:hAnsi="Times New Roman" w:cs="Times New Roman"/>
          <w:sz w:val="28"/>
          <w:szCs w:val="28"/>
        </w:rPr>
        <w:t>;</w:t>
      </w:r>
    </w:p>
    <w:p w:rsidR="001C5164" w:rsidRDefault="002A5B10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5164"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1C5164" w:rsidRPr="00D6586F">
        <w:rPr>
          <w:rFonts w:ascii="Times New Roman" w:hAnsi="Times New Roman" w:cs="Times New Roman"/>
          <w:sz w:val="28"/>
          <w:szCs w:val="28"/>
        </w:rPr>
        <w:t xml:space="preserve"> Кировской области от 27.12.2007 N 219-ЗО "О развитии малого и среднего предпринимательства в Кировской области".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0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закон от 25.07.2002 №114-ФЗ «О   противодействии  экстремистской деятельности»,</w:t>
      </w:r>
    </w:p>
    <w:p w:rsidR="001C5164" w:rsidRPr="00556D09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0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закон от 06.03.2006 №35-ФЗ «О противодействии терроризму».</w:t>
      </w:r>
    </w:p>
    <w:p w:rsidR="001C5164" w:rsidRPr="00595292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октября 2001 года №136-ФЗ;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5F005A" w:rsidRDefault="005F005A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28641E" w:rsidRDefault="00576AEB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09.08.2019 № 1036 «Об утверждении ф</w:t>
      </w:r>
      <w:r w:rsidR="005F005A" w:rsidRPr="0028641E">
        <w:rPr>
          <w:rFonts w:ascii="Times New Roman" w:hAnsi="Times New Roman" w:cs="Times New Roman"/>
          <w:sz w:val="28"/>
          <w:szCs w:val="28"/>
        </w:rPr>
        <w:t>едеральн</w:t>
      </w:r>
      <w:r w:rsidRPr="0028641E">
        <w:rPr>
          <w:rFonts w:ascii="Times New Roman" w:hAnsi="Times New Roman" w:cs="Times New Roman"/>
          <w:sz w:val="28"/>
          <w:szCs w:val="28"/>
        </w:rPr>
        <w:t>ой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целев</w:t>
      </w:r>
      <w:r w:rsidRPr="0028641E">
        <w:rPr>
          <w:rFonts w:ascii="Times New Roman" w:hAnsi="Times New Roman" w:cs="Times New Roman"/>
          <w:sz w:val="28"/>
          <w:szCs w:val="28"/>
        </w:rPr>
        <w:t>ой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8641E">
        <w:rPr>
          <w:rFonts w:ascii="Times New Roman" w:hAnsi="Times New Roman" w:cs="Times New Roman"/>
          <w:sz w:val="28"/>
          <w:szCs w:val="28"/>
        </w:rPr>
        <w:t>ы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"Увековечение памяти погибших при защите Отечества на 2019 - 2024 годы"</w:t>
      </w:r>
      <w:r w:rsidRPr="0028641E">
        <w:rPr>
          <w:rFonts w:ascii="Times New Roman" w:hAnsi="Times New Roman" w:cs="Times New Roman"/>
          <w:sz w:val="28"/>
          <w:szCs w:val="28"/>
        </w:rPr>
        <w:t>».</w:t>
      </w:r>
    </w:p>
    <w:p w:rsidR="005F005A" w:rsidRPr="00595292" w:rsidRDefault="005F005A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Pr="00555BD3" w:rsidRDefault="001C5164" w:rsidP="001C5164">
      <w:pPr>
        <w:pStyle w:val="ConsPlusCel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BD3">
        <w:rPr>
          <w:rFonts w:ascii="Times New Roman" w:hAnsi="Times New Roman" w:cs="Times New Roman"/>
          <w:b/>
          <w:sz w:val="28"/>
          <w:szCs w:val="28"/>
        </w:rPr>
        <w:t>Приоритеты выражаются в целях</w:t>
      </w:r>
      <w:r w:rsidRPr="00555B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5BD3">
        <w:rPr>
          <w:rFonts w:ascii="Times New Roman" w:hAnsi="Times New Roman" w:cs="Times New Roman"/>
          <w:b/>
          <w:sz w:val="28"/>
          <w:szCs w:val="28"/>
        </w:rPr>
        <w:t>муниципальной программы:</w:t>
      </w:r>
    </w:p>
    <w:p w:rsidR="001C5164" w:rsidRPr="00555BD3" w:rsidRDefault="001C5164" w:rsidP="001C5164">
      <w:pPr>
        <w:pStyle w:val="ConsPlusCel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5164" w:rsidRPr="00555BD3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 xml:space="preserve">Направление «Организация </w:t>
      </w:r>
      <w:r w:rsidRPr="00555BD3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Повышение качества решения вопросов местного значения, исходя из интересов населения Кобринского сельского поселения.</w:t>
      </w:r>
    </w:p>
    <w:p w:rsidR="001C5164" w:rsidRDefault="001C5164" w:rsidP="001C5164">
      <w:pPr>
        <w:pStyle w:val="3"/>
        <w:spacing w:after="0"/>
        <w:ind w:left="0" w:firstLine="697"/>
        <w:jc w:val="both"/>
        <w:rPr>
          <w:b/>
          <w:sz w:val="28"/>
          <w:szCs w:val="28"/>
          <w:u w:val="single"/>
        </w:rPr>
      </w:pP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развитие территориального дорожного комплекса;</w:t>
      </w:r>
    </w:p>
    <w:p w:rsidR="001C5164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повышение надежности функционирования автомобильных дорог общего пользования местного значения и искусственных сооружений на них;</w:t>
      </w:r>
    </w:p>
    <w:p w:rsidR="001C5164" w:rsidRPr="00A715AE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дополнительных мероприятий для организации безопасности дорожного движения (установка дорожных знаков в рамках полномочий сельского поселения), уличное освещение;</w:t>
      </w: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улучшение качества ремонта и содержания автодорог и искусственных сооружений на них;</w:t>
      </w:r>
    </w:p>
    <w:p w:rsidR="001C5164" w:rsidRPr="00555BD3" w:rsidRDefault="001C5164" w:rsidP="001C5164">
      <w:pPr>
        <w:pStyle w:val="3"/>
        <w:spacing w:after="0"/>
        <w:ind w:left="0"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снижение нерациональных затрат при проведении ремонта.</w:t>
      </w:r>
    </w:p>
    <w:p w:rsidR="001C5164" w:rsidRPr="00555BD3" w:rsidRDefault="001C5164" w:rsidP="001C5164">
      <w:pPr>
        <w:ind w:firstLine="700"/>
        <w:jc w:val="both"/>
        <w:rPr>
          <w:sz w:val="28"/>
          <w:szCs w:val="28"/>
          <w:u w:val="single"/>
        </w:rPr>
      </w:pPr>
    </w:p>
    <w:p w:rsidR="001C5164" w:rsidRPr="00555BD3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Pr="00555BD3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>
        <w:rPr>
          <w:sz w:val="28"/>
          <w:szCs w:val="28"/>
        </w:rPr>
        <w:t xml:space="preserve"> капитальный ремонт жилых домов;</w:t>
      </w:r>
    </w:p>
    <w:p w:rsidR="001C5164" w:rsidRPr="00555BD3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5BD3">
        <w:rPr>
          <w:sz w:val="28"/>
          <w:szCs w:val="28"/>
        </w:rPr>
        <w:t xml:space="preserve">создание условий для приведения жилищного фонда в соответствие со стандартами качества, обеспечивающими комфортные условия </w:t>
      </w:r>
      <w:r>
        <w:rPr>
          <w:sz w:val="28"/>
          <w:szCs w:val="28"/>
        </w:rPr>
        <w:t>для проживания;</w:t>
      </w:r>
    </w:p>
    <w:p w:rsidR="001C5164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D3">
        <w:rPr>
          <w:rFonts w:ascii="Times New Roman" w:hAnsi="Times New Roman" w:cs="Times New Roman"/>
          <w:sz w:val="28"/>
          <w:szCs w:val="28"/>
        </w:rPr>
        <w:t>увеличение объемов капитального ремонта жилищного фонда с целью предотвращения его дальнейшего износа.</w:t>
      </w:r>
    </w:p>
    <w:p w:rsidR="001C5164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рост числа субъектов малого и среднего предпринимательства с одновременным увеличением количества рабочих мест;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увеличение налоговых поступлений в бюджеты всех уровней;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lastRenderedPageBreak/>
        <w:t>- обеспечение благоприятных условий для развития малого предпринимательства.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56D09">
        <w:rPr>
          <w:rFonts w:ascii="Times New Roman" w:hAnsi="Times New Roman" w:cs="Times New Roman"/>
          <w:sz w:val="28"/>
          <w:szCs w:val="28"/>
        </w:rPr>
        <w:t>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проявлений на территории поселении</w:t>
      </w:r>
      <w:r w:rsidRPr="00556D09">
        <w:rPr>
          <w:rFonts w:ascii="Times New Roman" w:hAnsi="Times New Roman" w:cs="Times New Roman"/>
          <w:sz w:val="28"/>
          <w:szCs w:val="28"/>
        </w:rPr>
        <w:t>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Pr="00595292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 быть средством, основой осуществления хозяйственной и иных видов деятельности;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1C5164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F005A" w:rsidRDefault="005F005A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181586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>- восстановление (ремонт, реставрация, благоу</w:t>
      </w:r>
      <w:r w:rsidR="00F17759">
        <w:rPr>
          <w:rFonts w:ascii="Times New Roman" w:hAnsi="Times New Roman" w:cs="Times New Roman"/>
          <w:sz w:val="28"/>
          <w:szCs w:val="28"/>
        </w:rPr>
        <w:t>стройство) воинских захоронений;</w:t>
      </w:r>
    </w:p>
    <w:p w:rsidR="001C5164" w:rsidRPr="004C2A1D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4C2A1D">
        <w:rPr>
          <w:sz w:val="28"/>
          <w:szCs w:val="28"/>
        </w:rPr>
        <w:t>- установка мемориальных знаков на воинских захоронениях.</w:t>
      </w:r>
    </w:p>
    <w:p w:rsidR="00F17759" w:rsidRPr="009B7F52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right="83" w:firstLine="700"/>
        <w:jc w:val="both"/>
        <w:rPr>
          <w:sz w:val="28"/>
          <w:szCs w:val="28"/>
        </w:rPr>
      </w:pPr>
      <w:r w:rsidRPr="009B7F52">
        <w:rPr>
          <w:b/>
          <w:sz w:val="28"/>
          <w:szCs w:val="28"/>
        </w:rPr>
        <w:t>Для достижения цели намечается выполнить следующие</w:t>
      </w:r>
      <w:r w:rsidRPr="009B7F52">
        <w:rPr>
          <w:sz w:val="28"/>
          <w:szCs w:val="28"/>
        </w:rPr>
        <w:t xml:space="preserve"> </w:t>
      </w:r>
      <w:r w:rsidRPr="009B7F52">
        <w:rPr>
          <w:b/>
          <w:sz w:val="28"/>
          <w:szCs w:val="28"/>
        </w:rPr>
        <w:t>задачи</w:t>
      </w:r>
      <w:r w:rsidRPr="009B7F52">
        <w:rPr>
          <w:sz w:val="28"/>
          <w:szCs w:val="28"/>
        </w:rPr>
        <w:t>: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«Организация </w:t>
      </w:r>
      <w:r w:rsidRPr="00842C0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 xml:space="preserve">обеспечение хозяйственной деятельности администрации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</w:t>
      </w:r>
      <w:r w:rsidRPr="009B7F52">
        <w:rPr>
          <w:sz w:val="28"/>
          <w:szCs w:val="28"/>
        </w:rPr>
        <w:t xml:space="preserve"> осуществления управленческих </w:t>
      </w:r>
      <w:r>
        <w:rPr>
          <w:sz w:val="28"/>
          <w:szCs w:val="28"/>
        </w:rPr>
        <w:t>функций администрации поселения;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0330C">
        <w:rPr>
          <w:rFonts w:eastAsia="A"/>
          <w:sz w:val="28"/>
          <w:szCs w:val="28"/>
        </w:rPr>
        <w:t>-</w:t>
      </w:r>
      <w:r w:rsidRPr="0050330C">
        <w:rPr>
          <w:sz w:val="28"/>
          <w:szCs w:val="28"/>
        </w:rPr>
        <w:t xml:space="preserve"> обеспечение органов местного самоуправления, юридических и физических лиц актуальными и достоверными сведениями, необходимыми для осуществления градостроительной деятельности.</w:t>
      </w: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 xml:space="preserve">проведение работ по содержанию автодорог и </w:t>
      </w:r>
      <w:r>
        <w:rPr>
          <w:sz w:val="28"/>
          <w:szCs w:val="28"/>
        </w:rPr>
        <w:t>искусственных сооружений на них.</w:t>
      </w: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-</w:t>
      </w:r>
      <w:r w:rsidRPr="00842C02">
        <w:rPr>
          <w:sz w:val="28"/>
          <w:szCs w:val="28"/>
        </w:rPr>
        <w:tab/>
        <w:t>капитальный ремонт жил</w:t>
      </w:r>
      <w:r>
        <w:rPr>
          <w:sz w:val="28"/>
          <w:szCs w:val="28"/>
        </w:rPr>
        <w:t>ых</w:t>
      </w:r>
      <w:r w:rsidRPr="00842C02">
        <w:rPr>
          <w:sz w:val="28"/>
          <w:szCs w:val="28"/>
        </w:rPr>
        <w:t xml:space="preserve"> дом</w:t>
      </w:r>
      <w:r>
        <w:rPr>
          <w:sz w:val="28"/>
          <w:szCs w:val="28"/>
        </w:rPr>
        <w:t>ов.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малого предпринимательства</w:t>
      </w:r>
      <w:r w:rsidRPr="00E03EFD"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 xml:space="preserve">сведение к минимуму проявлений терроризма и </w:t>
      </w:r>
      <w:r>
        <w:rPr>
          <w:rFonts w:ascii="Times New Roman" w:hAnsi="Times New Roman" w:cs="Times New Roman"/>
          <w:sz w:val="28"/>
          <w:szCs w:val="28"/>
        </w:rPr>
        <w:t>экстремизма на территории поселения</w:t>
      </w:r>
      <w:r w:rsidRPr="009F0D8E">
        <w:rPr>
          <w:rFonts w:ascii="Times New Roman" w:hAnsi="Times New Roman" w:cs="Times New Roman"/>
          <w:sz w:val="28"/>
          <w:szCs w:val="28"/>
        </w:rPr>
        <w:t>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усиление антитеррористической защищенности объектов социальной сферы, привлечение граждан, негосударственных структур, и общественных объединений, для обеспечения максимальной эффективности деятельности по профилактике проявлений терроризма и экстремизма;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проведение воспитательной, пропагандистской работы с населением округа, направленной на предупреждение террористической и экстремистской деятельности, повышение бдительности;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формированию толерантных отношений в детской и подростковой среде;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доведение до населения области информации о негативных последствиях совершения преступлений террористической и экстремистской направленности;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 xml:space="preserve">профилактическая работа с лицами, ранее осужденными за </w:t>
      </w:r>
      <w:r w:rsidRPr="009F0D8E">
        <w:rPr>
          <w:rFonts w:ascii="Times New Roman" w:hAnsi="Times New Roman" w:cs="Times New Roman"/>
          <w:sz w:val="28"/>
          <w:szCs w:val="28"/>
        </w:rPr>
        <w:lastRenderedPageBreak/>
        <w:t>совершение преступлений террористического характера, членами их семей, несовершеннолетними детьми. Предупреждение совершения повторных преступлений, вовлечения в террористическую деятельность родственников и иных лиц;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усиление антитеррористической защищенности объектов социальной сферы;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минимизация и (или) ликвидация последствий проявлений терро</w:t>
      </w:r>
      <w:r>
        <w:rPr>
          <w:rFonts w:ascii="Times New Roman" w:hAnsi="Times New Roman" w:cs="Times New Roman"/>
          <w:sz w:val="28"/>
          <w:szCs w:val="28"/>
        </w:rPr>
        <w:t>ризма и экстремизма в границах поселения</w:t>
      </w:r>
      <w:r w:rsidRPr="009F0D8E"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8E">
        <w:rPr>
          <w:rFonts w:ascii="Times New Roman" w:hAnsi="Times New Roman" w:cs="Times New Roman"/>
          <w:sz w:val="28"/>
          <w:szCs w:val="28"/>
        </w:rPr>
        <w:t xml:space="preserve">Исполнение мероприятий, предусмотренных муниципальной программой, позволит решить наиболее острые проблемы, стоящие перед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9F0D8E">
        <w:rPr>
          <w:rFonts w:ascii="Times New Roman" w:hAnsi="Times New Roman" w:cs="Times New Roman"/>
          <w:sz w:val="28"/>
          <w:szCs w:val="28"/>
        </w:rPr>
        <w:t>и обществом, в части создания положительных тенденций повышения уровня антитеррористической ус</w:t>
      </w:r>
      <w:r>
        <w:rPr>
          <w:rFonts w:ascii="Times New Roman" w:hAnsi="Times New Roman" w:cs="Times New Roman"/>
          <w:sz w:val="28"/>
          <w:szCs w:val="28"/>
        </w:rPr>
        <w:t>тойчивости сельского поселения</w:t>
      </w:r>
      <w:r w:rsidRPr="009F0D8E">
        <w:rPr>
          <w:rFonts w:ascii="Times New Roman" w:hAnsi="Times New Roman" w:cs="Times New Roman"/>
          <w:sz w:val="28"/>
          <w:szCs w:val="28"/>
        </w:rPr>
        <w:t>, что в результате окажет непосредственное влияние на укрепление общей безопасности.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 w:rsidRPr="00C819D6">
        <w:rPr>
          <w:sz w:val="28"/>
          <w:szCs w:val="28"/>
        </w:rPr>
        <w:t>- повышение эффективности использования и охраны земель;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 w:rsidRPr="00C819D6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1C5164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проведение инвентаризации земель.</w:t>
      </w:r>
    </w:p>
    <w:p w:rsidR="005F005A" w:rsidRPr="00C819D6" w:rsidRDefault="005F005A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181586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>- восстановление (ремонт, реставрация, благоу</w:t>
      </w:r>
      <w:r w:rsidR="00F17759">
        <w:rPr>
          <w:rFonts w:ascii="Times New Roman" w:hAnsi="Times New Roman" w:cs="Times New Roman"/>
          <w:sz w:val="28"/>
          <w:szCs w:val="28"/>
        </w:rPr>
        <w:t>стройство) воинских захоронений;</w:t>
      </w:r>
    </w:p>
    <w:p w:rsidR="005F005A" w:rsidRPr="004C2A1D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4C2A1D">
        <w:rPr>
          <w:sz w:val="28"/>
          <w:szCs w:val="28"/>
        </w:rPr>
        <w:t>- установка мемориальных знаков на воинских захоронениях.</w:t>
      </w:r>
    </w:p>
    <w:p w:rsidR="00181586" w:rsidRDefault="00181586" w:rsidP="0018158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 xml:space="preserve">Направление «Организация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 w:rsidRPr="009B7F52"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>э</w:t>
      </w:r>
      <w:r w:rsidRPr="009B7F52">
        <w:rPr>
          <w:rFonts w:ascii="Times New Roman" w:eastAsia="A" w:hAnsi="Times New Roman" w:cs="Times New Roman"/>
          <w:sz w:val="28"/>
          <w:szCs w:val="28"/>
        </w:rPr>
        <w:t>ффективность и целесообразность к финансированию муниципальных программ, %;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 w:rsidRPr="009B7F52"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>ф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eastAsia="A" w:hAnsi="Times New Roman" w:cs="Times New Roman"/>
          <w:sz w:val="28"/>
          <w:szCs w:val="28"/>
        </w:rPr>
        <w:t>плана-графика закупок на поставки товаров, выполнение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работ, оказание услуг;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>
        <w:rPr>
          <w:rFonts w:ascii="Times New Roman" w:eastAsia="A" w:hAnsi="Times New Roman" w:cs="Times New Roman"/>
          <w:sz w:val="28"/>
          <w:szCs w:val="28"/>
        </w:rPr>
        <w:tab/>
        <w:t>у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ровень исполнения расходов администрации </w:t>
      </w:r>
      <w:r>
        <w:rPr>
          <w:rFonts w:ascii="Times New Roman" w:eastAsia="A" w:hAnsi="Times New Roman" w:cs="Times New Roman"/>
          <w:sz w:val="28"/>
          <w:szCs w:val="28"/>
        </w:rPr>
        <w:t>Кобринского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A" w:hAnsi="Times New Roman" w:cs="Times New Roman"/>
          <w:sz w:val="28"/>
          <w:szCs w:val="28"/>
        </w:rPr>
        <w:t xml:space="preserve"> за </w:t>
      </w:r>
      <w:r w:rsidRPr="009B7F52">
        <w:rPr>
          <w:rFonts w:ascii="Times New Roman" w:eastAsia="A" w:hAnsi="Times New Roman" w:cs="Times New Roman"/>
          <w:sz w:val="28"/>
          <w:szCs w:val="28"/>
        </w:rPr>
        <w:t>счет средств бюджета поселения  (без учета межбюджетных трансфертов), %;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к</w:t>
      </w:r>
      <w:r w:rsidRPr="009B7F52">
        <w:rPr>
          <w:sz w:val="28"/>
          <w:szCs w:val="28"/>
        </w:rPr>
        <w:t xml:space="preserve">оличество нормативно-правовых актов администрации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не </w:t>
      </w:r>
      <w:r w:rsidRPr="009B7F52">
        <w:rPr>
          <w:sz w:val="28"/>
          <w:szCs w:val="28"/>
        </w:rPr>
        <w:t xml:space="preserve">противоречащих законодательству  РФ </w:t>
      </w:r>
      <w:r w:rsidRPr="009B7F52">
        <w:rPr>
          <w:sz w:val="28"/>
          <w:szCs w:val="28"/>
        </w:rPr>
        <w:lastRenderedPageBreak/>
        <w:t>и приведенных в соответствие в течение установленного федеральным законодательством срока со дня вступлен</w:t>
      </w:r>
      <w:r>
        <w:rPr>
          <w:sz w:val="28"/>
          <w:szCs w:val="28"/>
        </w:rPr>
        <w:t>ия решения суда в законную силу;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 w:rsidRPr="0050330C">
        <w:rPr>
          <w:sz w:val="28"/>
          <w:szCs w:val="28"/>
        </w:rPr>
        <w:t>-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координат.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5C17E8">
        <w:rPr>
          <w:rStyle w:val="FontStyle38"/>
          <w:rFonts w:eastAsia="Calibri"/>
          <w:color w:val="auto"/>
          <w:lang w:val="ru-RU"/>
        </w:rPr>
        <w:tab/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ремонт мостов на автомобильных дорогах общего пользования местного значения, чистка кюветов,</w:t>
      </w:r>
    </w:p>
    <w:p w:rsidR="001C5164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ab/>
        <w:t>ремонт и капитальный ремонт автомобильных дорог общего пользования местного значения,</w:t>
      </w:r>
    </w:p>
    <w:p w:rsidR="001C5164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>- организация уличного освещения вдоль дорог,</w:t>
      </w: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>- дополнительные мероприятия для обеспечения безопасности дорожного движения,</w:t>
      </w: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ab/>
        <w:t>постановка на кадастровый учет дорожной сети.</w:t>
      </w:r>
    </w:p>
    <w:p w:rsidR="001C5164" w:rsidRPr="005C17E8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lang w:val="ru-RU"/>
        </w:rPr>
      </w:pP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</w:pPr>
      <w:r w:rsidRPr="00830CAB"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  <w:t>Направление «Проведение капитального ремонта домов»</w:t>
      </w:r>
    </w:p>
    <w:p w:rsidR="001C5164" w:rsidRPr="00830CAB" w:rsidRDefault="001C5164" w:rsidP="001C5164">
      <w:pPr>
        <w:ind w:firstLine="700"/>
        <w:jc w:val="both"/>
        <w:rPr>
          <w:rFonts w:eastAsia="A"/>
          <w:sz w:val="28"/>
          <w:szCs w:val="28"/>
        </w:rPr>
      </w:pPr>
      <w:r>
        <w:rPr>
          <w:rStyle w:val="FontStyle38"/>
          <w:rFonts w:eastAsia="Calibri"/>
          <w:sz w:val="28"/>
          <w:szCs w:val="28"/>
          <w:lang w:val="ru-RU"/>
        </w:rPr>
        <w:t>-</w:t>
      </w:r>
      <w:r>
        <w:rPr>
          <w:rStyle w:val="FontStyle38"/>
          <w:rFonts w:eastAsia="Calibri"/>
          <w:sz w:val="28"/>
          <w:szCs w:val="28"/>
          <w:lang w:val="ru-RU"/>
        </w:rPr>
        <w:tab/>
        <w:t>капитальный ремонт жилых</w:t>
      </w:r>
      <w:r w:rsidRPr="00830CAB">
        <w:rPr>
          <w:rStyle w:val="FontStyle38"/>
          <w:rFonts w:eastAsia="Calibri"/>
          <w:sz w:val="28"/>
          <w:szCs w:val="28"/>
          <w:lang w:val="ru-RU"/>
        </w:rPr>
        <w:t xml:space="preserve"> дом</w:t>
      </w:r>
      <w:r>
        <w:rPr>
          <w:rStyle w:val="FontStyle38"/>
          <w:rFonts w:eastAsia="Calibri"/>
          <w:sz w:val="28"/>
          <w:szCs w:val="28"/>
          <w:lang w:val="ru-RU"/>
        </w:rPr>
        <w:t>ов</w:t>
      </w:r>
    </w:p>
    <w:p w:rsidR="001C5164" w:rsidRPr="00E03EFD" w:rsidRDefault="001C5164" w:rsidP="001C5164">
      <w:pPr>
        <w:pStyle w:val="ConsPlusCell"/>
        <w:ind w:firstLine="709"/>
        <w:rPr>
          <w:sz w:val="28"/>
          <w:szCs w:val="28"/>
        </w:rPr>
      </w:pPr>
    </w:p>
    <w:p w:rsidR="001C5164" w:rsidRDefault="001C5164" w:rsidP="001C5164">
      <w:pPr>
        <w:ind w:left="709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количество малых предприятий и индивидуальных предпринимателей, ед.;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численность занятых в субъектах малого предпринимательства, чел.;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доля занятых в сфере малого предпринимательства по отношению к экономически активному населению, %.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Расчет показателя: Доля в % = Ч смп : Ч эк. x 100: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 смп - численность занятых в сфере малого предпринимательства,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 эк. - численность занятых в экономике (среднегодовая, включая лиц, занятых в личном подсобном хозяйстве);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удельный вес налоговых поступлений от СМП в общем объеме налоговых поступлений в бюджеты всех уровней, %.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Расчет показателя: Уд.вес в % = НП смп : НП кб x 100: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НП смп - налоговые поступления платежей от субъектов малого предпринимательства, зарегистрированных на территории поселения, в консолидиро</w:t>
      </w:r>
      <w:r>
        <w:rPr>
          <w:rFonts w:ascii="Times New Roman" w:hAnsi="Times New Roman" w:cs="Times New Roman"/>
          <w:sz w:val="28"/>
          <w:szCs w:val="28"/>
        </w:rPr>
        <w:t>ванный бюджет;</w:t>
      </w:r>
    </w:p>
    <w:p w:rsidR="001C5164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НП кб - налоговые поступления от предприятий и организаций территории в консолидированный бюджет.</w:t>
      </w:r>
    </w:p>
    <w:p w:rsidR="001C5164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1D0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397D48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Недопущение проявления различных элементов экстремистской и террористической направленности, выработка скоординированных мероприятий по профилактике экстремизма и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Pr="00397D48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 xml:space="preserve">Организация и проведение среди населения информационно-разъяснительной работы и профилактических мероприятий по </w:t>
      </w:r>
      <w:r w:rsidRPr="00397D48">
        <w:rPr>
          <w:rFonts w:ascii="Times New Roman" w:hAnsi="Times New Roman" w:cs="Times New Roman"/>
          <w:sz w:val="28"/>
          <w:szCs w:val="28"/>
        </w:rPr>
        <w:lastRenderedPageBreak/>
        <w:t>предупреждению, выявлению и пресечению преступлений террористического характера; незаконной деятельности религиозных объединений граждан экстремистской направленности, в том числе действующих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Организация разъяснительной работы среди учащихся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Эффективность реализации  направления оценивается ежегодно на основе целевых показателей исходя из соответствия фактических значений показателей их плановым значениям.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Оценка эффективности каждого целевого показателя определяется по формуле: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i - номер показателя;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Эi - эффективность реализации i-го целевого показателя, процентов;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Фзi - фактическое значение i-го целевого показателя, достигнутое в ходе ре</w:t>
      </w:r>
      <w:r>
        <w:rPr>
          <w:rFonts w:ascii="Times New Roman" w:hAnsi="Times New Roman" w:cs="Times New Roman"/>
          <w:sz w:val="28"/>
          <w:szCs w:val="28"/>
        </w:rPr>
        <w:t>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в отчетном периоде;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Нзi - плановое значение i-го целевого показателя, предусмо</w:t>
      </w:r>
      <w:r>
        <w:rPr>
          <w:rFonts w:ascii="Times New Roman" w:hAnsi="Times New Roman" w:cs="Times New Roman"/>
          <w:sz w:val="28"/>
          <w:szCs w:val="28"/>
        </w:rPr>
        <w:t>тренное направлением</w:t>
      </w:r>
      <w:r w:rsidRPr="00EB2BE0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Интегральная оценка эффект</w:t>
      </w:r>
      <w:r>
        <w:rPr>
          <w:rFonts w:ascii="Times New Roman" w:hAnsi="Times New Roman" w:cs="Times New Roman"/>
          <w:sz w:val="28"/>
          <w:szCs w:val="28"/>
        </w:rPr>
        <w:t>ивности реализации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 - интегральная оценка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 n - количество целевых показателей.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тивность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оценивается по следующей шкале значений интегральной оценки: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от 80% и выше </w:t>
      </w:r>
      <w:r>
        <w:rPr>
          <w:rFonts w:ascii="Times New Roman" w:hAnsi="Times New Roman" w:cs="Times New Roman"/>
          <w:sz w:val="28"/>
          <w:szCs w:val="28"/>
        </w:rPr>
        <w:t xml:space="preserve"> - направление эффективно</w:t>
      </w:r>
      <w:r w:rsidRPr="00EB2BE0">
        <w:rPr>
          <w:rFonts w:ascii="Times New Roman" w:hAnsi="Times New Roman" w:cs="Times New Roman"/>
          <w:sz w:val="28"/>
          <w:szCs w:val="28"/>
        </w:rPr>
        <w:t>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от 60% до 80% включительно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2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B2BE0">
        <w:rPr>
          <w:rFonts w:ascii="Times New Roman" w:hAnsi="Times New Roman" w:cs="Times New Roman"/>
          <w:sz w:val="28"/>
          <w:szCs w:val="28"/>
        </w:rPr>
        <w:t>требует корректировки объемов финансирования и (или) целевых показателей эффективности;</w:t>
      </w: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ее 60% - направление считается неэффективным</w:t>
      </w:r>
      <w:r w:rsidRPr="00EB2BE0">
        <w:rPr>
          <w:rFonts w:ascii="Times New Roman" w:hAnsi="Times New Roman" w:cs="Times New Roman"/>
          <w:sz w:val="28"/>
          <w:szCs w:val="28"/>
        </w:rPr>
        <w:t xml:space="preserve"> и требует корректировки цели, задач, мероприятий и показателей эффективности ре</w:t>
      </w:r>
      <w:r>
        <w:rPr>
          <w:rFonts w:ascii="Times New Roman" w:hAnsi="Times New Roman" w:cs="Times New Roman"/>
          <w:sz w:val="28"/>
          <w:szCs w:val="28"/>
        </w:rPr>
        <w:t>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>.</w:t>
      </w:r>
    </w:p>
    <w:p w:rsidR="00181586" w:rsidRDefault="00181586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586" w:rsidRDefault="00181586" w:rsidP="00181586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181586" w:rsidRPr="0028641E" w:rsidRDefault="00181586" w:rsidP="001815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641E">
        <w:rPr>
          <w:rFonts w:ascii="Times New Roman" w:hAnsi="Times New Roman" w:cs="Times New Roman"/>
          <w:sz w:val="28"/>
          <w:szCs w:val="28"/>
        </w:rPr>
        <w:t>Количество восст</w:t>
      </w:r>
      <w:r w:rsidR="00F17759">
        <w:rPr>
          <w:rFonts w:ascii="Times New Roman" w:hAnsi="Times New Roman" w:cs="Times New Roman"/>
          <w:sz w:val="28"/>
          <w:szCs w:val="28"/>
        </w:rPr>
        <w:t>ановленных воинских захоронений;</w:t>
      </w:r>
    </w:p>
    <w:p w:rsidR="00181586" w:rsidRPr="004C2A1D" w:rsidRDefault="00F17759" w:rsidP="00F1775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Количество установленных мемориальных знаков.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В результате реализации муниципальной программы планируется достичь: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ab/>
      </w: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r w:rsidRPr="009B7F52">
        <w:rPr>
          <w:b/>
          <w:sz w:val="28"/>
          <w:szCs w:val="28"/>
          <w:u w:val="single"/>
        </w:rPr>
        <w:t xml:space="preserve">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9B7F52" w:rsidRDefault="001C5164" w:rsidP="001C5164">
      <w:pPr>
        <w:pStyle w:val="ConsPlusCell"/>
        <w:numPr>
          <w:ilvl w:val="0"/>
          <w:numId w:val="22"/>
        </w:numPr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9B7F52">
        <w:rPr>
          <w:rFonts w:ascii="Times New Roman" w:eastAsia="A" w:hAnsi="Times New Roman" w:cs="Times New Roman"/>
          <w:sz w:val="28"/>
          <w:szCs w:val="28"/>
        </w:rPr>
        <w:lastRenderedPageBreak/>
        <w:t>Эффективность и целесообразность к финансированию муниципальных программ, с 98 % в 2020</w:t>
      </w:r>
      <w:r>
        <w:rPr>
          <w:rFonts w:ascii="Times New Roman" w:eastAsia="A" w:hAnsi="Times New Roman" w:cs="Times New Roman"/>
          <w:sz w:val="28"/>
          <w:szCs w:val="28"/>
        </w:rPr>
        <w:t xml:space="preserve"> году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до 99% </w:t>
      </w:r>
      <w:r>
        <w:rPr>
          <w:rFonts w:ascii="Times New Roman" w:eastAsia="A" w:hAnsi="Times New Roman" w:cs="Times New Roman"/>
          <w:sz w:val="28"/>
          <w:szCs w:val="28"/>
        </w:rPr>
        <w:t>в 2026 году</w:t>
      </w:r>
      <w:r w:rsidRPr="009B7F52">
        <w:rPr>
          <w:rFonts w:ascii="Times New Roman" w:eastAsia="A" w:hAnsi="Times New Roman" w:cs="Times New Roman"/>
          <w:sz w:val="28"/>
          <w:szCs w:val="28"/>
        </w:rPr>
        <w:t>;</w:t>
      </w:r>
    </w:p>
    <w:p w:rsidR="001C5164" w:rsidRPr="009B7F52" w:rsidRDefault="001C5164" w:rsidP="001C5164">
      <w:pPr>
        <w:pStyle w:val="ConsPlusCell"/>
        <w:numPr>
          <w:ilvl w:val="0"/>
          <w:numId w:val="22"/>
        </w:numPr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9B7F52">
        <w:rPr>
          <w:rFonts w:ascii="Times New Roman" w:eastAsia="A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A" w:hAnsi="Times New Roman" w:cs="Times New Roman"/>
          <w:sz w:val="28"/>
          <w:szCs w:val="28"/>
        </w:rPr>
        <w:t>плана-графика закупок на поставки товаров, выполнение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работ, оказание услуг, ежегодно до </w:t>
      </w:r>
      <w:r>
        <w:rPr>
          <w:rFonts w:ascii="Times New Roman" w:eastAsia="A" w:hAnsi="Times New Roman" w:cs="Times New Roman"/>
          <w:sz w:val="28"/>
          <w:szCs w:val="28"/>
        </w:rPr>
        <w:t>начала финансового года</w:t>
      </w:r>
      <w:r w:rsidRPr="009B7F52">
        <w:rPr>
          <w:rFonts w:ascii="Times New Roman" w:eastAsia="A" w:hAnsi="Times New Roman" w:cs="Times New Roman"/>
          <w:sz w:val="28"/>
          <w:szCs w:val="28"/>
        </w:rPr>
        <w:t>;</w:t>
      </w:r>
    </w:p>
    <w:p w:rsidR="001C5164" w:rsidRPr="00750AA3" w:rsidRDefault="001C5164" w:rsidP="001C5164">
      <w:pPr>
        <w:numPr>
          <w:ilvl w:val="0"/>
          <w:numId w:val="22"/>
        </w:numPr>
        <w:ind w:left="0" w:firstLine="709"/>
        <w:jc w:val="both"/>
        <w:rPr>
          <w:rFonts w:eastAsia="A"/>
          <w:sz w:val="28"/>
          <w:szCs w:val="28"/>
        </w:rPr>
      </w:pPr>
      <w:r w:rsidRPr="009B7F52">
        <w:rPr>
          <w:rFonts w:eastAsia="A"/>
          <w:sz w:val="28"/>
          <w:szCs w:val="28"/>
        </w:rPr>
        <w:t xml:space="preserve">Увеличение уровня исполнения расходов администрации </w:t>
      </w:r>
      <w:r>
        <w:rPr>
          <w:rFonts w:eastAsia="A"/>
          <w:sz w:val="28"/>
          <w:szCs w:val="28"/>
        </w:rPr>
        <w:t>Кобринского</w:t>
      </w:r>
      <w:r w:rsidRPr="009B7F52">
        <w:rPr>
          <w:rFonts w:eastAsia="A"/>
          <w:sz w:val="28"/>
          <w:szCs w:val="28"/>
        </w:rPr>
        <w:t xml:space="preserve"> сельского поселения</w:t>
      </w:r>
      <w:r>
        <w:rPr>
          <w:rFonts w:eastAsia="A"/>
          <w:sz w:val="28"/>
          <w:szCs w:val="28"/>
        </w:rPr>
        <w:t xml:space="preserve"> за </w:t>
      </w:r>
      <w:r w:rsidRPr="009B7F52">
        <w:rPr>
          <w:rFonts w:eastAsia="A"/>
          <w:sz w:val="28"/>
          <w:szCs w:val="28"/>
        </w:rPr>
        <w:t xml:space="preserve">счет средств бюджета поселения (без учета межбюджетных трансфертов) с </w:t>
      </w:r>
      <w:r>
        <w:rPr>
          <w:rFonts w:eastAsia="A"/>
          <w:sz w:val="28"/>
          <w:szCs w:val="28"/>
        </w:rPr>
        <w:t xml:space="preserve">84% в 2020 году </w:t>
      </w:r>
      <w:r w:rsidRPr="009B7F52">
        <w:rPr>
          <w:rFonts w:eastAsia="A"/>
          <w:sz w:val="28"/>
          <w:szCs w:val="28"/>
        </w:rPr>
        <w:t xml:space="preserve">до </w:t>
      </w:r>
      <w:r>
        <w:rPr>
          <w:rFonts w:eastAsia="A"/>
          <w:sz w:val="28"/>
          <w:szCs w:val="28"/>
        </w:rPr>
        <w:t>89</w:t>
      </w:r>
      <w:r w:rsidRPr="009B7F52">
        <w:rPr>
          <w:rFonts w:eastAsia="A"/>
          <w:sz w:val="28"/>
          <w:szCs w:val="28"/>
        </w:rPr>
        <w:t xml:space="preserve">% </w:t>
      </w:r>
      <w:r>
        <w:rPr>
          <w:rFonts w:eastAsia="A"/>
          <w:sz w:val="28"/>
          <w:szCs w:val="28"/>
        </w:rPr>
        <w:t>в 2026 году</w:t>
      </w:r>
      <w:r w:rsidRPr="009B7F52">
        <w:rPr>
          <w:rFonts w:eastAsia="A"/>
          <w:sz w:val="28"/>
          <w:szCs w:val="28"/>
        </w:rPr>
        <w:t>.</w:t>
      </w:r>
    </w:p>
    <w:p w:rsidR="001C5164" w:rsidRDefault="001C5164" w:rsidP="001C5164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Отсутствие нормативно-правовых актов администрации </w:t>
      </w:r>
      <w:r>
        <w:rPr>
          <w:sz w:val="28"/>
          <w:szCs w:val="28"/>
        </w:rPr>
        <w:t xml:space="preserve">Кобринского </w:t>
      </w:r>
      <w:r w:rsidRPr="009B7F52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>противоречащих законодательству</w:t>
      </w:r>
      <w:r w:rsidRPr="009B7F52">
        <w:rPr>
          <w:sz w:val="28"/>
          <w:szCs w:val="28"/>
        </w:rPr>
        <w:t xml:space="preserve"> РФ по решению суда и не приведенных в соответствие в течение установленного федеральным законодательством срока со дня вступлен</w:t>
      </w:r>
      <w:r>
        <w:rPr>
          <w:sz w:val="28"/>
          <w:szCs w:val="28"/>
        </w:rPr>
        <w:t>ия решения суда в законную силу;</w:t>
      </w:r>
    </w:p>
    <w:p w:rsidR="001C5164" w:rsidRDefault="001C5164" w:rsidP="001C5164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0A7A">
        <w:rPr>
          <w:sz w:val="28"/>
          <w:szCs w:val="28"/>
        </w:rPr>
        <w:t>остижение показателя по графическому описанию местоположения границ населенных пунктов зон, перечня координат характерных точек этих границ в системе координат в 2023году до 100%.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B7F52">
        <w:rPr>
          <w:sz w:val="28"/>
          <w:szCs w:val="28"/>
        </w:rPr>
        <w:t>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</w:t>
      </w:r>
      <w:r>
        <w:rPr>
          <w:sz w:val="28"/>
          <w:szCs w:val="28"/>
        </w:rPr>
        <w:t xml:space="preserve">ния местного значения с 75,6 до </w:t>
      </w:r>
      <w:r w:rsidRPr="0056788D">
        <w:rPr>
          <w:sz w:val="28"/>
          <w:szCs w:val="28"/>
        </w:rPr>
        <w:t>74,8 %.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5078C4" w:rsidRDefault="001C5164" w:rsidP="001C5164">
      <w:pPr>
        <w:pStyle w:val="0"/>
        <w:spacing w:after="0"/>
        <w:ind w:firstLine="700"/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</w:pPr>
      <w:r w:rsidRPr="005078C4"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  <w:t>Направление «Проведение капитального ремонта домов»</w:t>
      </w:r>
    </w:p>
    <w:p w:rsidR="001C5164" w:rsidRPr="00750AA3" w:rsidRDefault="001C5164" w:rsidP="001C5164">
      <w:pPr>
        <w:numPr>
          <w:ilvl w:val="0"/>
          <w:numId w:val="23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Pr="00F87AC6">
        <w:rPr>
          <w:sz w:val="28"/>
          <w:szCs w:val="28"/>
        </w:rPr>
        <w:t>оличество домов, в которых проведен ремонт</w:t>
      </w:r>
      <w:r>
        <w:rPr>
          <w:sz w:val="28"/>
          <w:szCs w:val="28"/>
        </w:rPr>
        <w:t>.</w:t>
      </w:r>
    </w:p>
    <w:p w:rsidR="001C5164" w:rsidRPr="00D45DEB" w:rsidRDefault="001C5164" w:rsidP="001C516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- Увеличение количества малых предприятий и предпринимательства с 24 единиц в 2020 г. до 27 единиц </w:t>
      </w:r>
      <w:r>
        <w:rPr>
          <w:rFonts w:ascii="Times New Roman" w:hAnsi="Times New Roman" w:cs="Times New Roman"/>
          <w:sz w:val="28"/>
          <w:szCs w:val="28"/>
        </w:rPr>
        <w:t>в 2026</w:t>
      </w:r>
      <w:r w:rsidRPr="00D6586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- Увеличение численности работников, занятых в сфере малого предпринимательства с 56 чел. в 2020 г. до 68 чел. </w:t>
      </w:r>
      <w:r>
        <w:rPr>
          <w:rFonts w:ascii="Times New Roman" w:hAnsi="Times New Roman" w:cs="Times New Roman"/>
          <w:sz w:val="28"/>
          <w:szCs w:val="28"/>
        </w:rPr>
        <w:t>в 2026</w:t>
      </w:r>
      <w:r w:rsidRPr="00D6586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C5164" w:rsidRPr="00A8434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- Увеличение доли занятых в сфере малого предпринимательства к численности занятых в экономике 87,5% в 2020 г. до 89,0% </w:t>
      </w:r>
      <w:r>
        <w:rPr>
          <w:rFonts w:ascii="Times New Roman" w:hAnsi="Times New Roman" w:cs="Times New Roman"/>
          <w:sz w:val="28"/>
          <w:szCs w:val="28"/>
        </w:rPr>
        <w:t>в 2026</w:t>
      </w:r>
      <w:r w:rsidRPr="00D6586F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Значения целевых показателей муниципальной </w:t>
      </w:r>
      <w:r w:rsidRPr="00CF2E0C">
        <w:rPr>
          <w:sz w:val="28"/>
          <w:szCs w:val="28"/>
        </w:rPr>
        <w:t xml:space="preserve">программы по годам ее реализации представлены в </w:t>
      </w:r>
      <w:hyperlink w:anchor="Par656" w:history="1">
        <w:r w:rsidRPr="00CF2E0C">
          <w:rPr>
            <w:sz w:val="28"/>
            <w:szCs w:val="28"/>
          </w:rPr>
          <w:t>Приложении № 1</w:t>
        </w:r>
      </w:hyperlink>
      <w:r w:rsidRPr="00CF2E0C">
        <w:rPr>
          <w:sz w:val="28"/>
          <w:szCs w:val="28"/>
        </w:rPr>
        <w:t>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1D0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Улучшить социальную защ</w:t>
      </w:r>
      <w:r>
        <w:rPr>
          <w:rFonts w:ascii="Times New Roman" w:hAnsi="Times New Roman" w:cs="Times New Roman"/>
          <w:sz w:val="28"/>
          <w:szCs w:val="28"/>
        </w:rPr>
        <w:t>ищенность общества и техническ</w:t>
      </w:r>
      <w:r w:rsidRPr="00BB41D0">
        <w:rPr>
          <w:rFonts w:ascii="Times New Roman" w:hAnsi="Times New Roman" w:cs="Times New Roman"/>
          <w:sz w:val="28"/>
          <w:szCs w:val="28"/>
        </w:rPr>
        <w:t>ую укрепленность организаций и предприятий в случае возникновения террористической угрозы;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Повысить уровень организованности и бдительности населения в области противодействия террористической угрозе;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B41D0">
        <w:rPr>
          <w:rFonts w:ascii="Times New Roman" w:hAnsi="Times New Roman" w:cs="Times New Roman"/>
          <w:sz w:val="28"/>
          <w:szCs w:val="28"/>
        </w:rPr>
        <w:t>недрение в поведение граждан толерантного отношения к национальному, религиозному и политическому многообразию;</w:t>
      </w:r>
    </w:p>
    <w:p w:rsidR="001C5164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общественного мониторинга и механизма предупреждения экстремизма на основе добровольного </w:t>
      </w:r>
      <w:r w:rsidRPr="00BB41D0">
        <w:rPr>
          <w:rFonts w:ascii="Times New Roman" w:hAnsi="Times New Roman" w:cs="Times New Roman"/>
          <w:sz w:val="28"/>
          <w:szCs w:val="28"/>
        </w:rPr>
        <w:lastRenderedPageBreak/>
        <w:t>сотрудничества населения с правоохранительными органами, органами местного самоуправления на территории поселения.</w:t>
      </w:r>
    </w:p>
    <w:p w:rsidR="001C5164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Pr="00F84564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F84564">
        <w:rPr>
          <w:color w:val="000000"/>
          <w:sz w:val="28"/>
          <w:szCs w:val="28"/>
        </w:rPr>
        <w:t>лагоустройство населенных пунктов</w:t>
      </w:r>
      <w:r>
        <w:rPr>
          <w:color w:val="000000"/>
          <w:sz w:val="28"/>
          <w:szCs w:val="28"/>
        </w:rPr>
        <w:t>;</w:t>
      </w:r>
    </w:p>
    <w:p w:rsidR="001C5164" w:rsidRPr="00DE473D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DE473D">
        <w:rPr>
          <w:color w:val="000000"/>
          <w:sz w:val="28"/>
          <w:szCs w:val="28"/>
        </w:rPr>
        <w:t>лучшение качественных характеристик земель;</w:t>
      </w:r>
    </w:p>
    <w:p w:rsidR="001C5164" w:rsidRPr="00DE473D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Pr="00DE473D">
        <w:rPr>
          <w:color w:val="000000"/>
          <w:sz w:val="28"/>
          <w:szCs w:val="28"/>
        </w:rPr>
        <w:t>ффективное использование земель</w:t>
      </w:r>
      <w:r>
        <w:rPr>
          <w:color w:val="000000"/>
          <w:sz w:val="28"/>
          <w:szCs w:val="28"/>
        </w:rPr>
        <w:t>.</w:t>
      </w:r>
      <w:r w:rsidRPr="00DE473D">
        <w:rPr>
          <w:color w:val="000000"/>
          <w:sz w:val="28"/>
          <w:szCs w:val="28"/>
        </w:rPr>
        <w:t xml:space="preserve"> </w:t>
      </w:r>
    </w:p>
    <w:p w:rsidR="001C5164" w:rsidRDefault="001C5164" w:rsidP="001C5164">
      <w:pPr>
        <w:pStyle w:val="2"/>
        <w:ind w:firstLine="700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1586" w:rsidRPr="0028641E">
        <w:rPr>
          <w:rFonts w:ascii="Times New Roman" w:hAnsi="Times New Roman" w:cs="Times New Roman"/>
          <w:sz w:val="28"/>
          <w:szCs w:val="28"/>
        </w:rPr>
        <w:t>К</w:t>
      </w:r>
      <w:r w:rsidRPr="0028641E">
        <w:rPr>
          <w:rFonts w:ascii="Times New Roman" w:hAnsi="Times New Roman" w:cs="Times New Roman"/>
          <w:sz w:val="28"/>
          <w:szCs w:val="28"/>
        </w:rPr>
        <w:t>оличество восстановленных воинских захор</w:t>
      </w:r>
      <w:r w:rsidR="00F17759">
        <w:rPr>
          <w:rFonts w:ascii="Times New Roman" w:hAnsi="Times New Roman" w:cs="Times New Roman"/>
          <w:sz w:val="28"/>
          <w:szCs w:val="28"/>
        </w:rPr>
        <w:t>онений – 1;</w:t>
      </w:r>
    </w:p>
    <w:p w:rsidR="00F17759" w:rsidRPr="004C2A1D" w:rsidRDefault="00F17759" w:rsidP="00F17759">
      <w:pPr>
        <w:pStyle w:val="ConsPlusCel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Количество установленных мемориальных знаков</w:t>
      </w:r>
      <w:r w:rsidR="004C2A1D" w:rsidRPr="004C2A1D">
        <w:rPr>
          <w:rFonts w:ascii="Times New Roman" w:hAnsi="Times New Roman" w:cs="Times New Roman"/>
          <w:sz w:val="28"/>
          <w:szCs w:val="28"/>
        </w:rPr>
        <w:t xml:space="preserve"> - 1</w:t>
      </w:r>
      <w:r w:rsidRPr="004C2A1D">
        <w:rPr>
          <w:rFonts w:ascii="Times New Roman" w:hAnsi="Times New Roman" w:cs="Times New Roman"/>
          <w:sz w:val="28"/>
          <w:szCs w:val="28"/>
        </w:rPr>
        <w:t>.</w:t>
      </w:r>
    </w:p>
    <w:p w:rsidR="005F005A" w:rsidRPr="004C2A1D" w:rsidRDefault="005F005A" w:rsidP="005F005A">
      <w:pPr>
        <w:rPr>
          <w:sz w:val="28"/>
          <w:szCs w:val="28"/>
        </w:rPr>
      </w:pPr>
    </w:p>
    <w:p w:rsidR="001C5164" w:rsidRPr="00CF2E0C" w:rsidRDefault="001C5164" w:rsidP="001C5164">
      <w:pPr>
        <w:pStyle w:val="2"/>
        <w:ind w:firstLine="700"/>
        <w:jc w:val="both"/>
        <w:rPr>
          <w:sz w:val="28"/>
          <w:szCs w:val="28"/>
        </w:rPr>
      </w:pPr>
      <w:r w:rsidRPr="00CF2E0C">
        <w:rPr>
          <w:sz w:val="28"/>
          <w:szCs w:val="28"/>
        </w:rPr>
        <w:t>Сроки и этапы реализации.</w:t>
      </w:r>
    </w:p>
    <w:p w:rsidR="001C5164" w:rsidRPr="00CF2E0C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CF2E0C" w:rsidRDefault="001C5164" w:rsidP="00A702C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F2E0C">
        <w:rPr>
          <w:sz w:val="28"/>
          <w:szCs w:val="28"/>
        </w:rPr>
        <w:t>Настоящая программа разработа</w:t>
      </w:r>
      <w:r>
        <w:rPr>
          <w:sz w:val="28"/>
          <w:szCs w:val="28"/>
        </w:rPr>
        <w:t>на на период с 2020 года по 2026</w:t>
      </w:r>
      <w:r w:rsidRPr="00CF2E0C">
        <w:rPr>
          <w:sz w:val="28"/>
          <w:szCs w:val="28"/>
        </w:rPr>
        <w:t xml:space="preserve"> год без подразделения на этапы.</w:t>
      </w:r>
    </w:p>
    <w:p w:rsidR="001C5164" w:rsidRDefault="001C5164" w:rsidP="00A702C2">
      <w:pPr>
        <w:tabs>
          <w:tab w:val="left" w:pos="900"/>
        </w:tabs>
        <w:jc w:val="both"/>
        <w:rPr>
          <w:sz w:val="28"/>
          <w:szCs w:val="28"/>
        </w:rPr>
      </w:pPr>
      <w:r w:rsidRPr="00CF2E0C">
        <w:rPr>
          <w:sz w:val="28"/>
          <w:szCs w:val="28"/>
        </w:rPr>
        <w:tab/>
        <w:t>Мероприятия будут выполняться</w:t>
      </w:r>
      <w:r>
        <w:rPr>
          <w:sz w:val="28"/>
          <w:szCs w:val="28"/>
        </w:rPr>
        <w:t xml:space="preserve"> в соответствии с указанными в П</w:t>
      </w:r>
      <w:r w:rsidRPr="00CF2E0C">
        <w:rPr>
          <w:sz w:val="28"/>
          <w:szCs w:val="28"/>
        </w:rPr>
        <w:t>риложении № 2 срокам</w:t>
      </w:r>
      <w:r>
        <w:rPr>
          <w:sz w:val="28"/>
          <w:szCs w:val="28"/>
        </w:rPr>
        <w:t xml:space="preserve">и. С учетом происходящих реформ в экономике страны и </w:t>
      </w:r>
      <w:r w:rsidRPr="00CF2E0C">
        <w:rPr>
          <w:sz w:val="28"/>
          <w:szCs w:val="28"/>
        </w:rPr>
        <w:t>изменений в нормативно-законодательной базе, мероприятия программы могут быть скорректированы.</w:t>
      </w:r>
    </w:p>
    <w:p w:rsidR="001C5164" w:rsidRDefault="001C5164" w:rsidP="001C5164">
      <w:pPr>
        <w:tabs>
          <w:tab w:val="left" w:pos="900"/>
        </w:tabs>
        <w:rPr>
          <w:sz w:val="28"/>
          <w:szCs w:val="28"/>
        </w:rPr>
      </w:pPr>
    </w:p>
    <w:p w:rsidR="005C17E8" w:rsidRDefault="005C17E8" w:rsidP="005C17E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42C02">
        <w:rPr>
          <w:b/>
          <w:sz w:val="28"/>
          <w:szCs w:val="28"/>
        </w:rPr>
        <w:t xml:space="preserve">Обобщенная характеристика </w:t>
      </w:r>
      <w:r>
        <w:rPr>
          <w:b/>
          <w:sz w:val="28"/>
          <w:szCs w:val="28"/>
        </w:rPr>
        <w:t xml:space="preserve">мероприятий </w:t>
      </w:r>
      <w:r w:rsidRPr="00842C02">
        <w:rPr>
          <w:b/>
          <w:sz w:val="28"/>
          <w:szCs w:val="28"/>
        </w:rPr>
        <w:t>муниципальной программы</w:t>
      </w:r>
    </w:p>
    <w:p w:rsidR="005C17E8" w:rsidRPr="00161C7A" w:rsidRDefault="005C17E8" w:rsidP="005C17E8">
      <w:pPr>
        <w:pStyle w:val="a7"/>
        <w:widowControl w:val="0"/>
        <w:autoSpaceDE w:val="0"/>
        <w:autoSpaceDN w:val="0"/>
        <w:adjustRightInd w:val="0"/>
        <w:ind w:left="0" w:firstLine="700"/>
        <w:jc w:val="center"/>
        <w:outlineLvl w:val="1"/>
        <w:rPr>
          <w:b/>
          <w:sz w:val="24"/>
          <w:szCs w:val="24"/>
        </w:rPr>
      </w:pPr>
    </w:p>
    <w:p w:rsidR="005F4FB0" w:rsidRPr="00842C02" w:rsidRDefault="005F4FB0" w:rsidP="005F4FB0">
      <w:pPr>
        <w:ind w:right="83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Мероприятия муниципальной программы: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r w:rsidRPr="009B7F52">
        <w:rPr>
          <w:b/>
          <w:sz w:val="28"/>
          <w:szCs w:val="28"/>
          <w:u w:val="single"/>
        </w:rPr>
        <w:t xml:space="preserve">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Прог</w:t>
      </w:r>
      <w:r>
        <w:rPr>
          <w:sz w:val="28"/>
          <w:szCs w:val="28"/>
        </w:rPr>
        <w:t xml:space="preserve">раммные мероприятия направлены </w:t>
      </w:r>
      <w:r w:rsidRPr="009B7F52">
        <w:rPr>
          <w:sz w:val="28"/>
          <w:szCs w:val="28"/>
        </w:rPr>
        <w:t xml:space="preserve">на решения вопросов местного значения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 в соответствии с полномочиями Федерального закона от 06.10.2003 №</w:t>
      </w:r>
      <w:r>
        <w:rPr>
          <w:sz w:val="28"/>
          <w:szCs w:val="28"/>
        </w:rPr>
        <w:t xml:space="preserve"> </w:t>
      </w:r>
      <w:r w:rsidRPr="009B7F52">
        <w:rPr>
          <w:sz w:val="28"/>
          <w:szCs w:val="28"/>
        </w:rPr>
        <w:t>131 –</w:t>
      </w:r>
      <w:r>
        <w:rPr>
          <w:sz w:val="28"/>
          <w:szCs w:val="28"/>
        </w:rPr>
        <w:t xml:space="preserve"> </w:t>
      </w:r>
      <w:r w:rsidRPr="009B7F52">
        <w:rPr>
          <w:sz w:val="28"/>
          <w:szCs w:val="28"/>
        </w:rPr>
        <w:t>ФЗ</w:t>
      </w:r>
      <w:r>
        <w:rPr>
          <w:sz w:val="28"/>
          <w:szCs w:val="28"/>
        </w:rPr>
        <w:t>:</w:t>
      </w:r>
    </w:p>
    <w:p w:rsidR="005F4FB0" w:rsidRPr="00F2405F" w:rsidRDefault="005F4FB0" w:rsidP="005F4F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700"/>
        <w:jc w:val="both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>Ф</w:t>
      </w:r>
      <w:r w:rsidRPr="00F2405F">
        <w:rPr>
          <w:b/>
          <w:sz w:val="28"/>
          <w:szCs w:val="28"/>
        </w:rPr>
        <w:t xml:space="preserve">ормирование, утверждение, исполнение бюджета администрации </w:t>
      </w:r>
      <w:r>
        <w:rPr>
          <w:b/>
          <w:sz w:val="28"/>
          <w:szCs w:val="28"/>
        </w:rPr>
        <w:t>Кобринского</w:t>
      </w:r>
      <w:r w:rsidRPr="00F2405F">
        <w:rPr>
          <w:b/>
          <w:sz w:val="28"/>
          <w:szCs w:val="28"/>
        </w:rPr>
        <w:t xml:space="preserve"> сельского поселения, контроль за исполнением данного бюджета</w:t>
      </w:r>
      <w:r>
        <w:rPr>
          <w:sz w:val="28"/>
          <w:szCs w:val="28"/>
        </w:rPr>
        <w:t>.</w:t>
      </w:r>
    </w:p>
    <w:p w:rsidR="005F4FB0" w:rsidRPr="009B7F52" w:rsidRDefault="005F4FB0" w:rsidP="005F4FB0">
      <w:pPr>
        <w:widowControl w:val="0"/>
        <w:autoSpaceDE w:val="0"/>
        <w:autoSpaceDN w:val="0"/>
        <w:adjustRightInd w:val="0"/>
        <w:ind w:firstLine="700"/>
        <w:jc w:val="both"/>
        <w:rPr>
          <w:rFonts w:eastAsia="A"/>
          <w:sz w:val="28"/>
          <w:szCs w:val="28"/>
        </w:rPr>
      </w:pPr>
      <w:r w:rsidRPr="009B7F52">
        <w:rPr>
          <w:sz w:val="28"/>
          <w:szCs w:val="28"/>
        </w:rPr>
        <w:t>Предусмотрены мероприятия по  проведени</w:t>
      </w:r>
      <w:r>
        <w:rPr>
          <w:sz w:val="28"/>
          <w:szCs w:val="28"/>
        </w:rPr>
        <w:t>ю</w:t>
      </w:r>
      <w:r w:rsidRPr="009B7F52">
        <w:rPr>
          <w:sz w:val="28"/>
          <w:szCs w:val="28"/>
        </w:rPr>
        <w:t xml:space="preserve"> анализа</w:t>
      </w:r>
      <w:r>
        <w:rPr>
          <w:sz w:val="28"/>
          <w:szCs w:val="28"/>
        </w:rPr>
        <w:t>,</w:t>
      </w:r>
      <w:r w:rsidRPr="009B7F52">
        <w:rPr>
          <w:sz w:val="28"/>
          <w:szCs w:val="28"/>
        </w:rPr>
        <w:t xml:space="preserve"> мониторинга реализации</w:t>
      </w:r>
      <w:r>
        <w:rPr>
          <w:sz w:val="28"/>
          <w:szCs w:val="28"/>
        </w:rPr>
        <w:t xml:space="preserve"> муниципальных программ и оценки их эффективности</w:t>
      </w:r>
      <w:r w:rsidRPr="009B7F52">
        <w:rPr>
          <w:sz w:val="28"/>
          <w:szCs w:val="28"/>
        </w:rPr>
        <w:t>, р</w:t>
      </w:r>
      <w:r>
        <w:rPr>
          <w:rFonts w:eastAsia="A"/>
          <w:sz w:val="28"/>
          <w:szCs w:val="28"/>
        </w:rPr>
        <w:t>азработке</w:t>
      </w:r>
      <w:r w:rsidRPr="009B7F52">
        <w:rPr>
          <w:rFonts w:eastAsia="A"/>
          <w:sz w:val="28"/>
          <w:szCs w:val="28"/>
        </w:rPr>
        <w:t xml:space="preserve"> прогноза социально- экономического развития поселения на очередной финансовый год и планируемый период</w:t>
      </w:r>
      <w:r>
        <w:rPr>
          <w:rFonts w:eastAsia="A"/>
          <w:sz w:val="28"/>
          <w:szCs w:val="28"/>
        </w:rPr>
        <w:t xml:space="preserve">, </w:t>
      </w:r>
      <w:r w:rsidRPr="009B7F52">
        <w:rPr>
          <w:sz w:val="28"/>
          <w:szCs w:val="28"/>
        </w:rPr>
        <w:t>подготовке плана</w:t>
      </w:r>
      <w:r>
        <w:rPr>
          <w:sz w:val="28"/>
          <w:szCs w:val="28"/>
        </w:rPr>
        <w:t>-графика</w:t>
      </w:r>
      <w:r w:rsidRPr="009B7F52">
        <w:rPr>
          <w:sz w:val="28"/>
          <w:szCs w:val="28"/>
        </w:rPr>
        <w:t xml:space="preserve"> закупок товаров, выполнения работ, оказания услуг для муниципальных нужд поселения</w:t>
      </w:r>
      <w:r w:rsidRPr="009B7F52">
        <w:rPr>
          <w:rFonts w:eastAsia="A"/>
          <w:sz w:val="28"/>
          <w:szCs w:val="28"/>
        </w:rPr>
        <w:t>.</w:t>
      </w:r>
    </w:p>
    <w:p w:rsidR="005F4FB0" w:rsidRDefault="005F4FB0" w:rsidP="005F4FB0">
      <w:pPr>
        <w:pStyle w:val="a7"/>
        <w:numPr>
          <w:ilvl w:val="0"/>
          <w:numId w:val="1"/>
        </w:numPr>
        <w:ind w:left="0" w:firstLine="800"/>
        <w:jc w:val="both"/>
        <w:rPr>
          <w:b/>
          <w:sz w:val="28"/>
          <w:szCs w:val="28"/>
        </w:rPr>
      </w:pPr>
      <w:r w:rsidRPr="00F2405F">
        <w:rPr>
          <w:b/>
          <w:sz w:val="28"/>
          <w:szCs w:val="28"/>
        </w:rPr>
        <w:t>Создание условий для обеспечения выполнения органами местного самоуправления своих полномочий.</w:t>
      </w:r>
    </w:p>
    <w:p w:rsidR="005F4FB0" w:rsidRDefault="005F4FB0" w:rsidP="005F4FB0">
      <w:pPr>
        <w:spacing w:line="240" w:lineRule="atLeast"/>
        <w:ind w:right="83"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Предусмотрены </w:t>
      </w:r>
      <w:r w:rsidRPr="00F2405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для обеспечения непрерывной работы органа местного самоуправления сотрудниками, занятыми обслуживанием </w:t>
      </w:r>
      <w:r>
        <w:rPr>
          <w:sz w:val="28"/>
          <w:szCs w:val="28"/>
        </w:rPr>
        <w:lastRenderedPageBreak/>
        <w:t xml:space="preserve">администрации: </w:t>
      </w:r>
      <w:r w:rsidRPr="009B7F52">
        <w:rPr>
          <w:rFonts w:eastAsia="A"/>
          <w:sz w:val="28"/>
          <w:szCs w:val="28"/>
        </w:rPr>
        <w:t>ежедневная уборка служебных помещений, обслуживание и ремонт электрических сетей,</w:t>
      </w:r>
      <w:r>
        <w:rPr>
          <w:rFonts w:eastAsia="A"/>
          <w:sz w:val="28"/>
          <w:szCs w:val="28"/>
        </w:rPr>
        <w:t xml:space="preserve"> отопление здания администрации,</w:t>
      </w:r>
      <w:r w:rsidRPr="009B7F52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п</w:t>
      </w:r>
      <w:r w:rsidRPr="009B7F52">
        <w:rPr>
          <w:rFonts w:eastAsia="A"/>
          <w:sz w:val="28"/>
          <w:szCs w:val="28"/>
        </w:rPr>
        <w:t xml:space="preserve">рофессиональное управление транспортным средством </w:t>
      </w:r>
      <w:r>
        <w:rPr>
          <w:rFonts w:eastAsia="A"/>
          <w:sz w:val="28"/>
          <w:szCs w:val="28"/>
        </w:rPr>
        <w:t>и его техническое обслуживание.</w:t>
      </w:r>
    </w:p>
    <w:p w:rsidR="005F4FB0" w:rsidRPr="00A973F3" w:rsidRDefault="005F4FB0" w:rsidP="005F4FB0">
      <w:pPr>
        <w:pStyle w:val="a7"/>
        <w:numPr>
          <w:ilvl w:val="0"/>
          <w:numId w:val="1"/>
        </w:numPr>
        <w:ind w:left="0" w:firstLine="800"/>
        <w:jc w:val="both"/>
        <w:rPr>
          <w:b/>
          <w:sz w:val="28"/>
          <w:szCs w:val="28"/>
        </w:rPr>
      </w:pPr>
      <w:r w:rsidRPr="00A973F3">
        <w:rPr>
          <w:b/>
          <w:sz w:val="28"/>
          <w:szCs w:val="28"/>
        </w:rPr>
        <w:t>Профессиональная подготовка, переподготовка и повышение квалификации муниципальных служащих, лиц, замещающих муниципальные должности.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мероприятия по реализации кадровой политики.</w:t>
      </w:r>
    </w:p>
    <w:p w:rsidR="001C5164" w:rsidRPr="001C5164" w:rsidRDefault="001C5164" w:rsidP="005F4FB0">
      <w:pPr>
        <w:ind w:firstLine="700"/>
        <w:jc w:val="both"/>
        <w:rPr>
          <w:b/>
          <w:sz w:val="28"/>
          <w:szCs w:val="28"/>
        </w:rPr>
      </w:pPr>
      <w:r w:rsidRPr="001C5164">
        <w:rPr>
          <w:b/>
          <w:sz w:val="28"/>
          <w:szCs w:val="28"/>
        </w:rPr>
        <w:t>4)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координат.</w:t>
      </w:r>
    </w:p>
    <w:p w:rsidR="005F4FB0" w:rsidRDefault="005F4FB0" w:rsidP="005F4FB0">
      <w:pPr>
        <w:ind w:firstLine="700"/>
        <w:jc w:val="both"/>
        <w:rPr>
          <w:rFonts w:eastAsia="A"/>
          <w:sz w:val="28"/>
          <w:szCs w:val="28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нормативному содержанию автомобильных дорог общего пользования местного значения и искусствен</w:t>
      </w:r>
      <w:r>
        <w:rPr>
          <w:sz w:val="28"/>
          <w:szCs w:val="28"/>
        </w:rPr>
        <w:t>ных сооружений на них, чистку кю</w:t>
      </w:r>
      <w:r w:rsidRPr="009B7F52">
        <w:rPr>
          <w:sz w:val="28"/>
          <w:szCs w:val="28"/>
        </w:rPr>
        <w:t>ветов</w:t>
      </w:r>
      <w:r>
        <w:rPr>
          <w:sz w:val="28"/>
          <w:szCs w:val="28"/>
        </w:rPr>
        <w:t>;</w:t>
      </w:r>
    </w:p>
    <w:p w:rsidR="005F4FB0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ремонту автомобильных дорог общего пользования местного значения и искусственных сооружений на них;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rStyle w:val="FontStyle38"/>
          <w:rFonts w:eastAsia="Calibri"/>
          <w:sz w:val="28"/>
          <w:szCs w:val="28"/>
          <w:lang w:val="ru-RU"/>
        </w:rPr>
        <w:t>- по обеспечению безопасности дорожного движения в рамках полномочий сельского поселения и</w:t>
      </w:r>
      <w:r w:rsidRPr="006A726C">
        <w:rPr>
          <w:rStyle w:val="FontStyle38"/>
          <w:rFonts w:eastAsia="Calibri"/>
          <w:sz w:val="28"/>
          <w:szCs w:val="28"/>
          <w:lang w:val="ru-RU"/>
        </w:rPr>
        <w:t xml:space="preserve"> </w:t>
      </w:r>
      <w:r>
        <w:rPr>
          <w:rStyle w:val="FontStyle38"/>
          <w:rFonts w:eastAsia="Calibri"/>
          <w:sz w:val="28"/>
          <w:szCs w:val="28"/>
          <w:lang w:val="ru-RU"/>
        </w:rPr>
        <w:t>организации уличного освещения вдоль дорог;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постановке на кадастровый учет дорожной сети</w:t>
      </w:r>
      <w:r>
        <w:rPr>
          <w:sz w:val="28"/>
          <w:szCs w:val="28"/>
        </w:rPr>
        <w:t>.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9B7F52" w:rsidRDefault="005F4FB0" w:rsidP="005F4FB0">
      <w:pPr>
        <w:ind w:firstLine="700"/>
        <w:jc w:val="both"/>
        <w:rPr>
          <w:rFonts w:eastAsia="A"/>
          <w:sz w:val="28"/>
          <w:szCs w:val="28"/>
        </w:rPr>
      </w:pPr>
      <w:r w:rsidRPr="009B7F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капитальный ремонт жил</w:t>
      </w:r>
      <w:r>
        <w:rPr>
          <w:sz w:val="28"/>
          <w:szCs w:val="28"/>
        </w:rPr>
        <w:t>ых домов.</w:t>
      </w:r>
    </w:p>
    <w:p w:rsidR="005F4FB0" w:rsidRPr="00555BD3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spacing w:line="240" w:lineRule="atLeast"/>
        <w:ind w:right="83"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5F4FB0" w:rsidRDefault="005F4FB0" w:rsidP="005F4FB0">
      <w:pPr>
        <w:spacing w:line="240" w:lineRule="atLeast"/>
        <w:ind w:right="83" w:firstLine="700"/>
        <w:jc w:val="both"/>
        <w:rPr>
          <w:b/>
          <w:sz w:val="28"/>
          <w:szCs w:val="28"/>
          <w:u w:val="single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осуществление закупок у субъектов малого предпринимательства организациями сельского поселения не менее 15% от совокупного годового объема закупок;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проведение совещаний с участием субъектов малого и среднего предпринимательства по всем экономическим и социальным вопросам;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публикация на сайте поселения или в СМИ материалов, рассказывающих о работе малого бизнеса, формах его поддержки и перспективах развития;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оказание помощи в организации содействия самозанятости безработных граждан, в организации профконсультационных услуг по профессиям, пользующимся наибольшим спросом на территории поселения.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 «Профилактика терроризма и экстремизма»</w:t>
      </w:r>
    </w:p>
    <w:p w:rsidR="005F4FB0" w:rsidRPr="008B45A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В целях реализации д</w:t>
      </w:r>
      <w:r>
        <w:rPr>
          <w:rFonts w:ascii="Times New Roman" w:hAnsi="Times New Roman" w:cs="Times New Roman"/>
          <w:sz w:val="28"/>
          <w:szCs w:val="28"/>
        </w:rPr>
        <w:t>анного направления запланирова</w:t>
      </w:r>
      <w:r w:rsidRPr="008B45A3">
        <w:rPr>
          <w:rFonts w:ascii="Times New Roman" w:hAnsi="Times New Roman" w:cs="Times New Roman"/>
          <w:sz w:val="28"/>
          <w:szCs w:val="28"/>
        </w:rPr>
        <w:t>ны следующие мероприятия: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</w:t>
      </w:r>
      <w:r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8B45A3">
        <w:rPr>
          <w:rFonts w:ascii="Times New Roman" w:hAnsi="Times New Roman" w:cs="Times New Roman"/>
          <w:sz w:val="28"/>
          <w:szCs w:val="28"/>
        </w:rPr>
        <w:t>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формирование списка объектов повышенной опасности;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организация постоянного контроля за наличием и исправностью замков на дверях нежилых помещений;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проверки состояния антитеррористической защищенности объектов с массовым пребыванием граждан, объектов жизнеобеспечения и с круглосуточным пребыванием людей;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проведение заседаний антитеррористической комиссии с приглашением руководителей проверяемых объектов;</w:t>
      </w:r>
    </w:p>
    <w:p w:rsidR="005F4FB0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информирование граждан о действиях при угрозе возникновения террористических актов в местах массового пребывания и через сайт адм</w:t>
      </w:r>
      <w:r>
        <w:rPr>
          <w:rFonts w:ascii="Times New Roman" w:hAnsi="Times New Roman" w:cs="Times New Roman"/>
          <w:sz w:val="28"/>
          <w:szCs w:val="28"/>
        </w:rPr>
        <w:t>инистрации поселения</w:t>
      </w:r>
      <w:r w:rsidRPr="008B45A3">
        <w:rPr>
          <w:rFonts w:ascii="Times New Roman" w:hAnsi="Times New Roman" w:cs="Times New Roman"/>
          <w:sz w:val="28"/>
          <w:szCs w:val="28"/>
        </w:rPr>
        <w:t>.</w:t>
      </w:r>
    </w:p>
    <w:p w:rsidR="005F4FB0" w:rsidRDefault="005F4FB0" w:rsidP="005F4FB0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Normal"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регулярных мероприятий по очистке территории от мусора, сорной растительности, противоклещевая обработка мест захоронений;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кустарников и деревьев;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фактов самовольного занятия земельных участков;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фактов возведения самовольных строений;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уборкой земельных участков от сорной растительности(борщевика Сосновского);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установленного режима использования земельных участков в соответствии с их целевым назначением  и разрешенным использованием;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фактов использования земельных участков, приводящих к значительному ухудшению экологической обстановки;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материалов по выявленным фактам нарушения земельного законодательства в территориальные органы федеральных органов исполнительной власти, осуществляющих государственный земельный надзор.</w:t>
      </w:r>
    </w:p>
    <w:p w:rsidR="002B144B" w:rsidRDefault="002B144B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44B" w:rsidRDefault="002B144B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5A">
        <w:rPr>
          <w:rFonts w:ascii="Times New Roman" w:hAnsi="Times New Roman" w:cs="Times New Roman"/>
          <w:sz w:val="28"/>
          <w:szCs w:val="28"/>
        </w:rPr>
        <w:t>Данное направление направлено на реализацию мероприятий:</w:t>
      </w:r>
    </w:p>
    <w:p w:rsidR="005F005A" w:rsidRDefault="00181586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 xml:space="preserve">- </w:t>
      </w:r>
      <w:r w:rsidR="005F005A" w:rsidRPr="00181586">
        <w:rPr>
          <w:rFonts w:ascii="Times New Roman" w:hAnsi="Times New Roman" w:cs="Times New Roman"/>
          <w:sz w:val="28"/>
          <w:szCs w:val="28"/>
        </w:rPr>
        <w:t>по восстановлению (ремонту, реставрации, благоу</w:t>
      </w:r>
      <w:r w:rsidR="0028641E">
        <w:rPr>
          <w:rFonts w:ascii="Times New Roman" w:hAnsi="Times New Roman" w:cs="Times New Roman"/>
          <w:sz w:val="28"/>
          <w:szCs w:val="28"/>
        </w:rPr>
        <w:t>стройству) воинских захоронений</w:t>
      </w:r>
      <w:r w:rsidR="00F17759">
        <w:rPr>
          <w:rFonts w:ascii="Times New Roman" w:hAnsi="Times New Roman" w:cs="Times New Roman"/>
          <w:sz w:val="28"/>
          <w:szCs w:val="28"/>
        </w:rPr>
        <w:t>;</w:t>
      </w:r>
    </w:p>
    <w:p w:rsidR="00F17759" w:rsidRPr="004C2A1D" w:rsidRDefault="00F17759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lastRenderedPageBreak/>
        <w:t>- по установке мемориальных знаков на воинских захоронениях.</w:t>
      </w:r>
    </w:p>
    <w:p w:rsidR="005F005A" w:rsidRP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4. Основные меры правового регулирования в сфере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реализации муниципальной программы</w:t>
      </w:r>
    </w:p>
    <w:p w:rsidR="005C17E8" w:rsidRPr="00161C7A" w:rsidRDefault="005C17E8" w:rsidP="005C17E8">
      <w:pPr>
        <w:widowControl w:val="0"/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41616">
        <w:rPr>
          <w:sz w:val="28"/>
          <w:szCs w:val="28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В дальнейшем регулирование в сфере реализации муниципальной программы будет проходить согласно муниципальным нормативно правовым актам.</w:t>
      </w:r>
      <w:r>
        <w:rPr>
          <w:sz w:val="28"/>
          <w:szCs w:val="28"/>
        </w:rPr>
        <w:t xml:space="preserve"> </w:t>
      </w:r>
      <w:r w:rsidRPr="00441616">
        <w:rPr>
          <w:sz w:val="28"/>
          <w:szCs w:val="28"/>
        </w:rPr>
        <w:t>Разработка и утверждение дополнительных муниципальных нормативных правовых актов будет обусловлена: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изменениями федерального законодательства;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изменениями регионального законодательства;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принятыми управленческими решениями.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Сведения об основных мерах прав</w:t>
      </w:r>
      <w:r>
        <w:rPr>
          <w:sz w:val="28"/>
          <w:szCs w:val="28"/>
        </w:rPr>
        <w:t>ового регулирования отражены в П</w:t>
      </w:r>
      <w:r w:rsidRPr="00441616">
        <w:rPr>
          <w:sz w:val="28"/>
          <w:szCs w:val="28"/>
        </w:rPr>
        <w:t>ри</w:t>
      </w:r>
      <w:r>
        <w:rPr>
          <w:sz w:val="28"/>
          <w:szCs w:val="28"/>
        </w:rPr>
        <w:t xml:space="preserve">ложении № 3 </w:t>
      </w:r>
      <w:r w:rsidRPr="00441616">
        <w:rPr>
          <w:sz w:val="28"/>
          <w:szCs w:val="28"/>
        </w:rPr>
        <w:t>к муниципальной программе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sz w:val="28"/>
          <w:szCs w:val="28"/>
        </w:rPr>
      </w:pPr>
    </w:p>
    <w:p w:rsidR="005C17E8" w:rsidRPr="009B7F52" w:rsidRDefault="005C17E8" w:rsidP="005C17E8">
      <w:pPr>
        <w:spacing w:line="240" w:lineRule="atLeast"/>
        <w:ind w:right="83"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5. Ресурсное обеспечение</w:t>
      </w:r>
    </w:p>
    <w:p w:rsidR="005C17E8" w:rsidRPr="00161C7A" w:rsidRDefault="005C17E8" w:rsidP="005C17E8">
      <w:pPr>
        <w:spacing w:line="240" w:lineRule="atLeast"/>
        <w:ind w:right="83" w:firstLine="700"/>
        <w:jc w:val="both"/>
      </w:pPr>
    </w:p>
    <w:p w:rsidR="00B70401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На мероприятия программы предполагается направить средства из местного, федерального и областного </w:t>
      </w:r>
      <w:r w:rsidRPr="002F0277">
        <w:rPr>
          <w:sz w:val="28"/>
          <w:szCs w:val="28"/>
        </w:rPr>
        <w:t>бюджетов. Данные по годам реализации муни</w:t>
      </w:r>
      <w:r>
        <w:rPr>
          <w:sz w:val="28"/>
          <w:szCs w:val="28"/>
        </w:rPr>
        <w:t>ципальной программы отражены в Приложении № 5 к муниципальной программе.</w:t>
      </w:r>
      <w:r w:rsidRPr="002F0277">
        <w:rPr>
          <w:sz w:val="28"/>
          <w:szCs w:val="28"/>
        </w:rPr>
        <w:t xml:space="preserve"> </w:t>
      </w:r>
    </w:p>
    <w:p w:rsidR="00B70401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  <w:r w:rsidRPr="002F0277">
        <w:rPr>
          <w:sz w:val="28"/>
          <w:szCs w:val="28"/>
        </w:rPr>
        <w:t>Общий объем фина</w:t>
      </w:r>
      <w:r>
        <w:rPr>
          <w:sz w:val="28"/>
          <w:szCs w:val="28"/>
        </w:rPr>
        <w:t>нсирования Программы в 2020-2026</w:t>
      </w:r>
      <w:r w:rsidRPr="002F0277">
        <w:rPr>
          <w:sz w:val="28"/>
          <w:szCs w:val="28"/>
        </w:rPr>
        <w:t xml:space="preserve"> годах прогнозируется</w:t>
      </w:r>
      <w:r w:rsidRPr="009B7F52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>4</w:t>
      </w:r>
      <w:r w:rsidR="002B144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="002B144B">
        <w:rPr>
          <w:b/>
          <w:sz w:val="28"/>
          <w:szCs w:val="28"/>
        </w:rPr>
        <w:t>720</w:t>
      </w:r>
      <w:r>
        <w:rPr>
          <w:b/>
          <w:sz w:val="28"/>
          <w:szCs w:val="28"/>
        </w:rPr>
        <w:t>,</w:t>
      </w:r>
      <w:r w:rsidR="002B144B">
        <w:rPr>
          <w:b/>
          <w:sz w:val="28"/>
          <w:szCs w:val="28"/>
        </w:rPr>
        <w:t>38581</w:t>
      </w:r>
      <w:r w:rsidRPr="00E12B17">
        <w:rPr>
          <w:b/>
          <w:sz w:val="28"/>
          <w:szCs w:val="28"/>
        </w:rPr>
        <w:t xml:space="preserve"> </w:t>
      </w:r>
      <w:r w:rsidRPr="009B7F52">
        <w:rPr>
          <w:sz w:val="28"/>
          <w:szCs w:val="28"/>
        </w:rPr>
        <w:t>тыс. рублей.</w:t>
      </w:r>
    </w:p>
    <w:p w:rsidR="00524512" w:rsidRDefault="00524512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</w:p>
    <w:p w:rsidR="00B70401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1"/>
        <w:gridCol w:w="991"/>
        <w:gridCol w:w="985"/>
        <w:gridCol w:w="985"/>
        <w:gridCol w:w="860"/>
        <w:gridCol w:w="969"/>
        <w:gridCol w:w="1041"/>
        <w:gridCol w:w="1170"/>
        <w:gridCol w:w="1258"/>
      </w:tblGrid>
      <w:tr w:rsidR="00B70401" w:rsidRPr="009B7F52" w:rsidTr="002B144B">
        <w:trPr>
          <w:trHeight w:val="492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Источники финансирования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2020г.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2021г.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2022 г.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2023г.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2024 г.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0401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2025</w:t>
            </w:r>
            <w:r w:rsidRPr="00F2405F">
              <w:rPr>
                <w:b/>
                <w:bCs/>
                <w:iCs/>
              </w:rPr>
              <w:t xml:space="preserve">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70401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2026</w:t>
            </w:r>
            <w:r w:rsidRPr="00F2405F">
              <w:rPr>
                <w:b/>
                <w:bCs/>
                <w:iCs/>
              </w:rPr>
              <w:t xml:space="preserve"> г.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Итого</w:t>
            </w:r>
          </w:p>
          <w:p w:rsidR="00B70401" w:rsidRPr="00F2405F" w:rsidRDefault="00B70401" w:rsidP="00F17268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F2405F">
              <w:rPr>
                <w:b/>
                <w:bCs/>
                <w:iCs/>
              </w:rPr>
              <w:t>(тыс. руб.)</w:t>
            </w:r>
          </w:p>
        </w:tc>
      </w:tr>
      <w:tr w:rsidR="002B144B" w:rsidRPr="009B7F52" w:rsidTr="002B144B">
        <w:trPr>
          <w:trHeight w:val="479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F2405F">
              <w:rPr>
                <w:bCs/>
                <w:iCs/>
              </w:rPr>
              <w:t>Федеральный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503068" w:rsidRDefault="002B144B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306,5883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503068" w:rsidRDefault="002B144B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171,5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503068" w:rsidRDefault="002B144B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188,0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46554C" w:rsidRDefault="002B144B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1127,3883</w:t>
            </w:r>
          </w:p>
        </w:tc>
      </w:tr>
      <w:tr w:rsidR="002B144B" w:rsidRPr="009B7F52" w:rsidTr="002B144B">
        <w:trPr>
          <w:trHeight w:val="479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F2405F">
              <w:rPr>
                <w:bCs/>
                <w:iCs/>
              </w:rPr>
              <w:t>Областной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2,97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F2405F">
              <w:rPr>
                <w:bCs/>
                <w:iCs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F2405F">
              <w:rPr>
                <w:bCs/>
                <w:iCs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CA0BCC" w:rsidRDefault="002B144B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Default="002B144B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Default="002B144B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CA0BCC" w:rsidRDefault="002B144B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17,5817</w:t>
            </w:r>
          </w:p>
        </w:tc>
      </w:tr>
      <w:tr w:rsidR="002B144B" w:rsidRPr="009B7F52" w:rsidTr="002B144B">
        <w:trPr>
          <w:trHeight w:val="56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F2405F">
              <w:rPr>
                <w:bCs/>
                <w:iCs/>
              </w:rPr>
              <w:t>Местный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5331,23079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5250,87407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6356,87706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6882,33389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503068" w:rsidRDefault="002B144B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7425,4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503068" w:rsidRDefault="002B144B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7159,6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503068" w:rsidRDefault="002B144B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7169,1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9C21D5" w:rsidRDefault="002B144B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45575,41581</w:t>
            </w:r>
          </w:p>
        </w:tc>
      </w:tr>
      <w:tr w:rsidR="002B144B" w:rsidRPr="009B7F52" w:rsidTr="002B144B">
        <w:trPr>
          <w:trHeight w:val="492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spacing w:line="240" w:lineRule="atLeast"/>
              <w:ind w:right="-7"/>
              <w:jc w:val="both"/>
              <w:rPr>
                <w:b/>
              </w:rPr>
            </w:pPr>
            <w:r w:rsidRPr="00F2405F">
              <w:rPr>
                <w:b/>
              </w:rPr>
              <w:t>Всего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5436,10079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5360,07407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6476,27706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F2405F" w:rsidRDefault="002B144B" w:rsidP="00F17268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7018,13389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2B144B" w:rsidRDefault="002B144B" w:rsidP="00524512">
            <w:pPr>
              <w:spacing w:line="240" w:lineRule="atLeast"/>
              <w:jc w:val="center"/>
              <w:rPr>
                <w:b/>
                <w:bCs/>
              </w:rPr>
            </w:pPr>
            <w:r w:rsidRPr="002B144B">
              <w:rPr>
                <w:b/>
                <w:bCs/>
              </w:rPr>
              <w:t>7741,6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2B144B" w:rsidRDefault="002B144B" w:rsidP="005245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4B">
              <w:rPr>
                <w:rFonts w:ascii="Times New Roman" w:hAnsi="Times New Roman" w:cs="Times New Roman"/>
                <w:b/>
                <w:sz w:val="24"/>
                <w:szCs w:val="24"/>
              </w:rPr>
              <w:t>7331,1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2B144B" w:rsidRDefault="002B144B" w:rsidP="005245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4B">
              <w:rPr>
                <w:rFonts w:ascii="Times New Roman" w:hAnsi="Times New Roman" w:cs="Times New Roman"/>
                <w:b/>
                <w:sz w:val="24"/>
                <w:szCs w:val="24"/>
              </w:rPr>
              <w:t>7357,1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B144B" w:rsidRPr="002B144B" w:rsidRDefault="002B144B" w:rsidP="005245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4B">
              <w:rPr>
                <w:rFonts w:ascii="Times New Roman" w:hAnsi="Times New Roman" w:cs="Times New Roman"/>
                <w:b/>
                <w:sz w:val="24"/>
                <w:szCs w:val="24"/>
              </w:rPr>
              <w:t>46720,38581</w:t>
            </w:r>
          </w:p>
        </w:tc>
      </w:tr>
    </w:tbl>
    <w:p w:rsidR="00B70401" w:rsidRDefault="00B70401" w:rsidP="00B70401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  <w:r w:rsidRPr="009B7F52">
        <w:rPr>
          <w:rFonts w:eastAsia="A"/>
          <w:sz w:val="28"/>
          <w:szCs w:val="28"/>
        </w:rPr>
        <w:t>В том числе ресурсное обеспечение реализации муниципальной программы по направлениям за счет</w:t>
      </w:r>
      <w:r>
        <w:rPr>
          <w:rFonts w:eastAsia="A"/>
          <w:sz w:val="28"/>
          <w:szCs w:val="28"/>
        </w:rPr>
        <w:t xml:space="preserve"> средств местного бюджета отражено в Приложении № 4 к муниципальной программе.</w:t>
      </w:r>
    </w:p>
    <w:p w:rsidR="005C17E8" w:rsidRPr="009B7F52" w:rsidRDefault="005C17E8" w:rsidP="005C17E8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</w:p>
    <w:p w:rsidR="005C17E8" w:rsidRDefault="005C17E8" w:rsidP="005C1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E3931">
        <w:rPr>
          <w:b/>
          <w:sz w:val="28"/>
          <w:szCs w:val="28"/>
        </w:rPr>
        <w:t>Анализ рисков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CE3931">
        <w:rPr>
          <w:b/>
          <w:sz w:val="28"/>
          <w:szCs w:val="28"/>
        </w:rPr>
        <w:t>и описание мер управления рисками</w:t>
      </w:r>
    </w:p>
    <w:p w:rsidR="005C17E8" w:rsidRPr="00161C7A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center"/>
        <w:rPr>
          <w:b/>
        </w:rPr>
      </w:pP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 xml:space="preserve">Для успешной реализации поставленных задач муниципальной программы необходимо проводить анализ рисков, которые могут повлиять на </w:t>
      </w:r>
      <w:r w:rsidRPr="00CE3931">
        <w:rPr>
          <w:bCs/>
          <w:sz w:val="28"/>
          <w:szCs w:val="28"/>
        </w:rPr>
        <w:lastRenderedPageBreak/>
        <w:t>ее выполнение.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 xml:space="preserve">Управление риском </w:t>
      </w:r>
      <w:r>
        <w:rPr>
          <w:bCs/>
          <w:sz w:val="28"/>
          <w:szCs w:val="28"/>
        </w:rPr>
        <w:t>–</w:t>
      </w:r>
      <w:r w:rsidRPr="00CE3931">
        <w:rPr>
          <w:bCs/>
          <w:sz w:val="28"/>
          <w:szCs w:val="28"/>
        </w:rPr>
        <w:t xml:space="preserve">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нормативно-правовых актов.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К рискам реализации муниципальной программы следует отнести следующие: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>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В целях снижения законодательных рисков планируется своевременное вне</w:t>
      </w:r>
      <w:r>
        <w:rPr>
          <w:bCs/>
          <w:sz w:val="28"/>
          <w:szCs w:val="28"/>
        </w:rPr>
        <w:t xml:space="preserve">сение дополнений в действующую </w:t>
      </w:r>
      <w:r w:rsidRPr="00CE3931">
        <w:rPr>
          <w:bCs/>
          <w:sz w:val="28"/>
          <w:szCs w:val="28"/>
        </w:rPr>
        <w:t>нормативную базу, а при необходимости и возможных изменений в финансирование.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>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>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5C17E8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7B3FBA">
        <w:rPr>
          <w:bCs/>
          <w:sz w:val="28"/>
          <w:szCs w:val="28"/>
        </w:rPr>
        <w:t xml:space="preserve">Анализ рисков и меры управления рисками являются общими для всех </w:t>
      </w:r>
      <w:r w:rsidRPr="007B3FBA">
        <w:rPr>
          <w:bCs/>
          <w:sz w:val="28"/>
          <w:szCs w:val="28"/>
        </w:rPr>
        <w:lastRenderedPageBreak/>
        <w:t>направлений муниципальной программы</w:t>
      </w:r>
      <w:r>
        <w:rPr>
          <w:bCs/>
          <w:sz w:val="28"/>
          <w:szCs w:val="28"/>
        </w:rPr>
        <w:t>.</w:t>
      </w:r>
    </w:p>
    <w:p w:rsidR="005C17E8" w:rsidRPr="007B3FBA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sz w:val="28"/>
          <w:szCs w:val="28"/>
        </w:rPr>
      </w:pPr>
    </w:p>
    <w:p w:rsidR="005C17E8" w:rsidRDefault="005C17E8" w:rsidP="005C17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B3FBA">
        <w:rPr>
          <w:rFonts w:ascii="Times New Roman" w:hAnsi="Times New Roman" w:cs="Times New Roman"/>
          <w:b/>
          <w:sz w:val="28"/>
          <w:szCs w:val="28"/>
        </w:rPr>
        <w:t>. Годовой отчет о ходе реализации и оценке эффективности реализации муниципальной программы</w:t>
      </w:r>
    </w:p>
    <w:p w:rsidR="005C17E8" w:rsidRPr="00161C7A" w:rsidRDefault="005C17E8" w:rsidP="005C17E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17E8" w:rsidRPr="007B3FBA" w:rsidRDefault="005C17E8" w:rsidP="005C17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3FBA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реализации соответствующих муниципальных программ (далее - годовой отчет) подготавливается ответственным исполнителем совместно с соисполнителями муниципальных программ, согласовывается с заместителем главы администрации, курирующим работу ответственного испо</w:t>
      </w:r>
      <w:r w:rsidR="00F833F5">
        <w:rPr>
          <w:rFonts w:ascii="Times New Roman" w:hAnsi="Times New Roman" w:cs="Times New Roman"/>
          <w:sz w:val="28"/>
          <w:szCs w:val="28"/>
        </w:rPr>
        <w:t>лнителя муниципальной программы</w:t>
      </w:r>
      <w:r w:rsidRPr="007B3FBA">
        <w:rPr>
          <w:rFonts w:ascii="Times New Roman" w:hAnsi="Times New Roman" w:cs="Times New Roman"/>
          <w:sz w:val="28"/>
          <w:szCs w:val="28"/>
        </w:rPr>
        <w:t>.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FBA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основные сведения  о реализации муниципальных программ в отчетном периоде;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анализ факторов, повлиявших на ход реализации муниципальной программы;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описание наиболее значимых результатов реализации мероприятий муниципальной программы;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сведения о достижении целевых показателей эффективности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 </w:t>
      </w:r>
      <w:r w:rsidRPr="007B3FBA">
        <w:rPr>
          <w:rFonts w:ascii="Times New Roman" w:hAnsi="Times New Roman" w:cs="Times New Roman"/>
          <w:sz w:val="28"/>
          <w:szCs w:val="28"/>
        </w:rPr>
        <w:t>с обоснованием отклонений по показателям, плановые значения по которым не достигнуты. Приложение № 6 к муниципальной программе;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об использовании бюджетных ассигнований и иных средств на реализацию муниципальной программы. Приложения № 7 и 8 к муниципальной программе</w:t>
      </w:r>
      <w:hyperlink w:anchor="Par498" w:history="1"/>
      <w:r w:rsidRPr="007B3FBA">
        <w:rPr>
          <w:rFonts w:ascii="Times New Roman" w:hAnsi="Times New Roman" w:cs="Times New Roman"/>
          <w:b/>
          <w:sz w:val="28"/>
          <w:szCs w:val="28"/>
        </w:rPr>
        <w:t>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 внесенных ответственным исполнителем изменениях в муниципальную программу. Приложение № 9 к муниципальной программе</w:t>
      </w:r>
      <w:r w:rsidRPr="007B3FBA">
        <w:rPr>
          <w:rFonts w:ascii="Times New Roman" w:hAnsi="Times New Roman" w:cs="Times New Roman"/>
          <w:b/>
          <w:sz w:val="28"/>
          <w:szCs w:val="28"/>
        </w:rPr>
        <w:t>;</w:t>
      </w:r>
    </w:p>
    <w:p w:rsidR="005C17E8" w:rsidRPr="007B3FBA" w:rsidRDefault="005C17E8" w:rsidP="005C17E8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предложения по дальнейшей реализации муниципальной программы.</w:t>
      </w:r>
    </w:p>
    <w:p w:rsidR="00F57A0F" w:rsidRDefault="00F57A0F" w:rsidP="005C17E8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2D7D">
        <w:rPr>
          <w:b/>
          <w:sz w:val="28"/>
          <w:szCs w:val="28"/>
        </w:rPr>
        <w:t>. Методика оценки эффективности реализации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D7D">
        <w:rPr>
          <w:b/>
          <w:sz w:val="28"/>
          <w:szCs w:val="28"/>
        </w:rPr>
        <w:t>муниципальной программы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Оценка эффективности каждого целевого показателя определяется по формуле: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                          Фз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= ----- x 100%, </w:t>
      </w:r>
      <w:r w:rsidRPr="00812D7D">
        <w:rPr>
          <w:rFonts w:ascii="Times New Roman" w:hAnsi="Times New Roman" w:cs="Times New Roman"/>
          <w:sz w:val="28"/>
          <w:szCs w:val="28"/>
        </w:rPr>
        <w:t>где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I    </w:t>
      </w:r>
      <w:r w:rsidRPr="00812D7D">
        <w:rPr>
          <w:rFonts w:ascii="Times New Roman" w:hAnsi="Times New Roman" w:cs="Times New Roman"/>
          <w:sz w:val="28"/>
          <w:szCs w:val="28"/>
        </w:rPr>
        <w:t>Нз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i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i – номер показателя;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Э  - эффективность реализации i-го целевого показателя, процентов;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Фз   -  фактическое  значение  i-го  целевого показателя, достигнутое в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ходе реализации муниципальной программы в отчетном периоде;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Нз   -  плановое  значение  i-го  целевого  показателя, предусмотренное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муниципальной программой в отчетном периоде.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Интегральная оценка эффективности реализации муниципальной программы определяется по формуле:</w:t>
      </w:r>
    </w:p>
    <w:p w:rsidR="00F57A0F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SUM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i=1  i</w:t>
      </w:r>
    </w:p>
    <w:p w:rsidR="00F57A0F" w:rsidRPr="00F57A0F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= --------, </w:t>
      </w:r>
      <w:r w:rsidRPr="00812D7D">
        <w:rPr>
          <w:rFonts w:ascii="Times New Roman" w:hAnsi="Times New Roman" w:cs="Times New Roman"/>
          <w:sz w:val="28"/>
          <w:szCs w:val="28"/>
        </w:rPr>
        <w:t>где</w:t>
      </w:r>
      <w:r w:rsidRPr="00F57A0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n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Э – интегральная оценка эффективности реализации муниципальной программы;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n – количество целевых показателей.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b/>
          <w:sz w:val="28"/>
          <w:szCs w:val="28"/>
        </w:rPr>
        <w:t>Эффективность муниципальной программы</w:t>
      </w:r>
      <w:r w:rsidRPr="00812D7D">
        <w:rPr>
          <w:sz w:val="28"/>
          <w:szCs w:val="28"/>
        </w:rPr>
        <w:t xml:space="preserve"> оценивается по следующей шкале значений интегральной оценки: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от 80% и выше – муниципальная программа эффективна;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исполнителем муниципальной программы.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информацию о выполненных и невыполненных (с указанием причин) мероприятий муниципальной программы, запланированных к реализации в </w:t>
      </w:r>
      <w:r w:rsidRPr="00812D7D">
        <w:rPr>
          <w:rFonts w:ascii="Times New Roman" w:hAnsi="Times New Roman" w:cs="Times New Roman"/>
          <w:sz w:val="28"/>
          <w:szCs w:val="28"/>
        </w:rPr>
        <w:lastRenderedPageBreak/>
        <w:t>отчетном году.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Описание наиболее значимых результатов реализации мероприятий муниципальной программы;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эффективности реализации муниципальной программы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2D7D">
        <w:rPr>
          <w:rFonts w:ascii="Times New Roman" w:hAnsi="Times New Roman" w:cs="Times New Roman"/>
          <w:sz w:val="28"/>
          <w:szCs w:val="28"/>
        </w:rPr>
        <w:t>) с обоснованием отклонений по показателям, плановые значения по которым не достигнуты;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информацию об использовании бюджетных ассигнований и иных средств на реализацию мун</w:t>
      </w:r>
      <w:r>
        <w:rPr>
          <w:rFonts w:ascii="Times New Roman" w:hAnsi="Times New Roman" w:cs="Times New Roman"/>
          <w:sz w:val="28"/>
          <w:szCs w:val="28"/>
        </w:rPr>
        <w:t>иципальной программы (Приложения</w:t>
      </w:r>
      <w:r w:rsidRPr="00812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D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D7D">
        <w:rPr>
          <w:rFonts w:ascii="Times New Roman" w:hAnsi="Times New Roman" w:cs="Times New Roman"/>
          <w:sz w:val="28"/>
          <w:szCs w:val="28"/>
        </w:rPr>
        <w:t>)</w:t>
      </w:r>
      <w:hyperlink w:anchor="Par498" w:history="1"/>
      <w:r w:rsidRPr="00812D7D">
        <w:rPr>
          <w:rFonts w:ascii="Times New Roman" w:hAnsi="Times New Roman" w:cs="Times New Roman"/>
          <w:sz w:val="28"/>
          <w:szCs w:val="28"/>
        </w:rPr>
        <w:t>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информацию о внесенных ответственным исполнителем изменениях в муниципальную программу 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2D7D">
        <w:rPr>
          <w:rFonts w:ascii="Times New Roman" w:hAnsi="Times New Roman" w:cs="Times New Roman"/>
          <w:sz w:val="28"/>
          <w:szCs w:val="28"/>
        </w:rPr>
        <w:t>);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программы.</w:t>
      </w:r>
    </w:p>
    <w:p w:rsidR="00F57A0F" w:rsidRPr="00F87AC6" w:rsidRDefault="005C17E8" w:rsidP="00F57A0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B3FBA">
        <w:rPr>
          <w:rFonts w:ascii="Times New Roman" w:hAnsi="Times New Roman" w:cs="Times New Roman"/>
          <w:sz w:val="28"/>
          <w:szCs w:val="28"/>
        </w:rPr>
        <w:br w:type="page"/>
      </w:r>
      <w:r w:rsidR="00F57A0F"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57A0F">
        <w:rPr>
          <w:rFonts w:ascii="Times New Roman" w:hAnsi="Times New Roman" w:cs="Times New Roman"/>
          <w:sz w:val="24"/>
          <w:szCs w:val="24"/>
        </w:rPr>
        <w:t xml:space="preserve">№ </w:t>
      </w:r>
      <w:r w:rsidR="00F57A0F" w:rsidRPr="00F87AC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57A0F" w:rsidRPr="00F87AC6" w:rsidRDefault="00F57A0F" w:rsidP="00F57A0F">
      <w:pPr>
        <w:spacing w:line="240" w:lineRule="atLeast"/>
        <w:jc w:val="right"/>
      </w:pPr>
      <w:r w:rsidRPr="00F87AC6">
        <w:t>к Муниципальной программе</w:t>
      </w:r>
    </w:p>
    <w:p w:rsidR="00F57A0F" w:rsidRDefault="00F57A0F" w:rsidP="00F57A0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1C5164" w:rsidRPr="00F87AC6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F87AC6">
        <w:rPr>
          <w:b/>
          <w:bCs/>
        </w:rPr>
        <w:t>СВЕДЕНИЯ</w:t>
      </w:r>
    </w:p>
    <w:p w:rsidR="001C5164" w:rsidRPr="00F87AC6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F87AC6">
        <w:rPr>
          <w:b/>
          <w:bCs/>
        </w:rPr>
        <w:t>О ЦЕЛЕВЫХ ПОКАЗАТЕЛЯХ ЭФФЕКТИВНОСТИ РЕАЛИЗАЦИИ</w:t>
      </w:r>
    </w:p>
    <w:p w:rsidR="001C5164" w:rsidRPr="00F87AC6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F87AC6">
        <w:rPr>
          <w:b/>
          <w:bCs/>
        </w:rPr>
        <w:t>МУНИЦИПАЛЬНОЙ ПРОГРАММЫ</w:t>
      </w:r>
    </w:p>
    <w:p w:rsidR="001C5164" w:rsidRPr="00F87AC6" w:rsidRDefault="001C5164" w:rsidP="001C5164">
      <w:pPr>
        <w:spacing w:line="240" w:lineRule="atLeast"/>
        <w:ind w:right="83"/>
        <w:jc w:val="right"/>
      </w:pP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6"/>
        <w:gridCol w:w="708"/>
        <w:gridCol w:w="709"/>
        <w:gridCol w:w="707"/>
        <w:gridCol w:w="707"/>
        <w:gridCol w:w="707"/>
        <w:gridCol w:w="707"/>
        <w:gridCol w:w="718"/>
        <w:gridCol w:w="713"/>
        <w:gridCol w:w="704"/>
      </w:tblGrid>
      <w:tr w:rsidR="001C5164" w:rsidRPr="00F87AC6" w:rsidTr="00F17759">
        <w:trPr>
          <w:trHeight w:val="326"/>
        </w:trPr>
        <w:tc>
          <w:tcPr>
            <w:tcW w:w="1527" w:type="pct"/>
            <w:vMerge w:val="restar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Наименование программы, наименование показателя</w:t>
            </w:r>
          </w:p>
        </w:tc>
        <w:tc>
          <w:tcPr>
            <w:tcW w:w="385" w:type="pct"/>
            <w:vMerge w:val="restar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 xml:space="preserve">Ед. </w:t>
            </w:r>
            <w:r w:rsidRPr="00F87AC6">
              <w:t>изм</w:t>
            </w:r>
            <w:r>
              <w:t>.</w:t>
            </w:r>
          </w:p>
        </w:tc>
        <w:tc>
          <w:tcPr>
            <w:tcW w:w="3088" w:type="pct"/>
            <w:gridSpan w:val="8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 w:rsidRPr="00F87AC6">
              <w:t>Значение показателей эффективности</w:t>
            </w:r>
          </w:p>
        </w:tc>
      </w:tr>
      <w:tr w:rsidR="001C5164" w:rsidRPr="00F87AC6" w:rsidTr="00F17759">
        <w:trPr>
          <w:trHeight w:val="326"/>
        </w:trPr>
        <w:tc>
          <w:tcPr>
            <w:tcW w:w="1527" w:type="pct"/>
            <w:vMerge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  <w:vMerge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6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>
              <w:t>2019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 w:rsidRPr="00F87AC6">
              <w:t>2020</w:t>
            </w:r>
            <w:r>
              <w:t xml:space="preserve"> год</w:t>
            </w:r>
          </w:p>
          <w:p w:rsidR="001C5164" w:rsidRPr="00F87AC6" w:rsidRDefault="001C5164" w:rsidP="001C5164">
            <w:pPr>
              <w:spacing w:line="240" w:lineRule="atLeast"/>
              <w:jc w:val="center"/>
            </w:pPr>
            <w:r w:rsidRPr="00F87AC6">
              <w:t>план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>
              <w:t>2021 год</w:t>
            </w:r>
          </w:p>
          <w:p w:rsidR="001C5164" w:rsidRPr="00F87AC6" w:rsidRDefault="001C5164" w:rsidP="001C5164">
            <w:pPr>
              <w:spacing w:line="240" w:lineRule="atLeast"/>
              <w:jc w:val="center"/>
            </w:pPr>
            <w:r w:rsidRPr="00F87AC6">
              <w:t>оценка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>
              <w:t>2022 год</w:t>
            </w:r>
          </w:p>
          <w:p w:rsidR="001C5164" w:rsidRPr="00F87AC6" w:rsidRDefault="001C5164" w:rsidP="001C5164">
            <w:pPr>
              <w:spacing w:line="240" w:lineRule="atLeast"/>
              <w:jc w:val="center"/>
            </w:pPr>
            <w:r w:rsidRPr="00F87AC6">
              <w:t>оценка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>
              <w:t>2023 год</w:t>
            </w:r>
          </w:p>
          <w:p w:rsidR="001C5164" w:rsidRPr="00F87AC6" w:rsidRDefault="001C5164" w:rsidP="001C5164">
            <w:pPr>
              <w:spacing w:line="240" w:lineRule="atLeast"/>
              <w:jc w:val="center"/>
            </w:pPr>
            <w:r w:rsidRPr="00F87AC6">
              <w:t>оценка</w:t>
            </w:r>
          </w:p>
        </w:tc>
        <w:tc>
          <w:tcPr>
            <w:tcW w:w="391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>
              <w:t>2024 год</w:t>
            </w:r>
          </w:p>
          <w:p w:rsidR="001C5164" w:rsidRPr="00F87AC6" w:rsidRDefault="001C5164" w:rsidP="001C5164">
            <w:pPr>
              <w:spacing w:line="240" w:lineRule="atLeast"/>
              <w:jc w:val="center"/>
            </w:pPr>
            <w:r w:rsidRPr="00F87AC6">
              <w:t>оценка</w:t>
            </w:r>
          </w:p>
        </w:tc>
        <w:tc>
          <w:tcPr>
            <w:tcW w:w="388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>
              <w:t>2025 год</w:t>
            </w:r>
          </w:p>
          <w:p w:rsidR="001C5164" w:rsidRDefault="001C5164" w:rsidP="001C5164">
            <w:pPr>
              <w:spacing w:line="240" w:lineRule="atLeast"/>
              <w:jc w:val="center"/>
            </w:pPr>
            <w:r w:rsidRPr="00F87AC6">
              <w:t>оценка</w:t>
            </w:r>
          </w:p>
        </w:tc>
        <w:tc>
          <w:tcPr>
            <w:tcW w:w="384" w:type="pct"/>
          </w:tcPr>
          <w:p w:rsidR="001C5164" w:rsidRPr="00F87AC6" w:rsidRDefault="001C5164" w:rsidP="001C5164">
            <w:pPr>
              <w:spacing w:line="240" w:lineRule="atLeast"/>
              <w:jc w:val="center"/>
            </w:pPr>
            <w:r>
              <w:t>2026 год</w:t>
            </w:r>
          </w:p>
          <w:p w:rsidR="001C5164" w:rsidRDefault="001C5164" w:rsidP="001C5164">
            <w:pPr>
              <w:spacing w:line="240" w:lineRule="atLeast"/>
              <w:jc w:val="center"/>
            </w:pPr>
            <w:r w:rsidRPr="00F87AC6">
              <w:t>оценка</w:t>
            </w:r>
          </w:p>
        </w:tc>
      </w:tr>
      <w:tr w:rsidR="001C5164" w:rsidRPr="00F87AC6" w:rsidTr="00F17759">
        <w:trPr>
          <w:trHeight w:val="326"/>
        </w:trPr>
        <w:tc>
          <w:tcPr>
            <w:tcW w:w="1527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Муниципальная программа «</w:t>
            </w:r>
            <w:r w:rsidRPr="00CC7A47">
              <w:rPr>
                <w:b/>
              </w:rPr>
              <w:t>Повышение эффективности бюджетных расходов администрации муниципального образования Кобринского сельского поселения</w:t>
            </w:r>
            <w:r w:rsidRPr="005C17E8">
              <w:rPr>
                <w:b/>
              </w:rPr>
              <w:t>»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6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91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8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  <w:tc>
          <w:tcPr>
            <w:tcW w:w="384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</w:p>
        </w:tc>
      </w:tr>
      <w:tr w:rsidR="001C5164" w:rsidRPr="00F87AC6" w:rsidTr="00F17759">
        <w:trPr>
          <w:trHeight w:val="142"/>
        </w:trPr>
        <w:tc>
          <w:tcPr>
            <w:tcW w:w="1527" w:type="pct"/>
          </w:tcPr>
          <w:p w:rsidR="001C5164" w:rsidRPr="005C17E8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>Эффективность и целесообразность к финансированию муниципальных программ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%</w:t>
            </w:r>
          </w:p>
        </w:tc>
        <w:tc>
          <w:tcPr>
            <w:tcW w:w="386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98,</w:t>
            </w:r>
            <w:r>
              <w:t>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98,0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98,2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98,5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98,5</w:t>
            </w:r>
          </w:p>
        </w:tc>
        <w:tc>
          <w:tcPr>
            <w:tcW w:w="391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98,7</w:t>
            </w:r>
          </w:p>
        </w:tc>
        <w:tc>
          <w:tcPr>
            <w:tcW w:w="388" w:type="pct"/>
          </w:tcPr>
          <w:p w:rsidR="001C5164" w:rsidRDefault="001C5164" w:rsidP="001C5164">
            <w:pPr>
              <w:spacing w:line="240" w:lineRule="atLeast"/>
              <w:jc w:val="both"/>
            </w:pPr>
            <w:r>
              <w:t>99,0</w:t>
            </w:r>
          </w:p>
        </w:tc>
        <w:tc>
          <w:tcPr>
            <w:tcW w:w="384" w:type="pct"/>
          </w:tcPr>
          <w:p w:rsidR="001C5164" w:rsidRDefault="001C5164" w:rsidP="001C5164">
            <w:pPr>
              <w:spacing w:line="240" w:lineRule="atLeast"/>
              <w:jc w:val="both"/>
            </w:pPr>
            <w:r>
              <w:t>99,0</w:t>
            </w:r>
          </w:p>
        </w:tc>
      </w:tr>
      <w:tr w:rsidR="001C5164" w:rsidRPr="00F87AC6" w:rsidTr="00F17759">
        <w:trPr>
          <w:trHeight w:val="142"/>
        </w:trPr>
        <w:tc>
          <w:tcPr>
            <w:tcW w:w="1527" w:type="pct"/>
          </w:tcPr>
          <w:p w:rsidR="001C5164" w:rsidRPr="005C17E8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плана-графика закупок</w:t>
            </w: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 xml:space="preserve"> на поставки товаров, выполненных работ, оказание услуг</w:t>
            </w:r>
          </w:p>
        </w:tc>
        <w:tc>
          <w:tcPr>
            <w:tcW w:w="385" w:type="pct"/>
          </w:tcPr>
          <w:p w:rsidR="001C5164" w:rsidRPr="005C17E8" w:rsidRDefault="001C5164" w:rsidP="001C5164">
            <w:pPr>
              <w:spacing w:line="240" w:lineRule="atLeast"/>
              <w:rPr>
                <w:rFonts w:eastAsia="A"/>
              </w:rPr>
            </w:pPr>
          </w:p>
        </w:tc>
        <w:tc>
          <w:tcPr>
            <w:tcW w:w="386" w:type="pct"/>
          </w:tcPr>
          <w:p w:rsidR="001C5164" w:rsidRPr="00F87AC6" w:rsidRDefault="001C5164" w:rsidP="001C5164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91" w:type="pct"/>
          </w:tcPr>
          <w:p w:rsidR="001C5164" w:rsidRPr="00F87AC6" w:rsidRDefault="001C5164" w:rsidP="001C5164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88" w:type="pct"/>
          </w:tcPr>
          <w:p w:rsidR="001C5164" w:rsidRPr="00DB41FB" w:rsidRDefault="001C5164" w:rsidP="001C5164">
            <w:pPr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84" w:type="pct"/>
          </w:tcPr>
          <w:p w:rsidR="001C5164" w:rsidRPr="005C17E8" w:rsidRDefault="001C5164" w:rsidP="001C5164">
            <w:pPr>
              <w:spacing w:line="240" w:lineRule="atLeast"/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</w:tr>
      <w:tr w:rsidR="001C5164" w:rsidRPr="00F87AC6" w:rsidTr="00F17759">
        <w:trPr>
          <w:trHeight w:val="142"/>
        </w:trPr>
        <w:tc>
          <w:tcPr>
            <w:tcW w:w="1527" w:type="pct"/>
          </w:tcPr>
          <w:p w:rsidR="001C5164" w:rsidRPr="005C17E8" w:rsidRDefault="001C5164" w:rsidP="001C5164">
            <w:pPr>
              <w:spacing w:line="240" w:lineRule="atLeast"/>
              <w:jc w:val="both"/>
              <w:rPr>
                <w:rFonts w:eastAsia="A"/>
              </w:rPr>
            </w:pPr>
            <w:r w:rsidRPr="005C17E8">
              <w:rPr>
                <w:rFonts w:eastAsia="A"/>
              </w:rPr>
              <w:t>Уровень исполнения рас</w:t>
            </w:r>
            <w:r>
              <w:rPr>
                <w:rFonts w:eastAsia="A"/>
              </w:rPr>
              <w:t>ходов администрации Кобринского</w:t>
            </w:r>
            <w:r w:rsidRPr="005C17E8">
              <w:rPr>
                <w:rFonts w:eastAsia="A"/>
              </w:rPr>
              <w:t xml:space="preserve"> сельского поселения за  счет средств бюджета поселения (без учета межбюджетных трансфертов)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%</w:t>
            </w:r>
          </w:p>
        </w:tc>
        <w:tc>
          <w:tcPr>
            <w:tcW w:w="386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84,</w:t>
            </w:r>
            <w:r>
              <w:t>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84,0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84,</w:t>
            </w:r>
            <w:r w:rsidRPr="00F87AC6">
              <w:t>8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85,0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85,0</w:t>
            </w:r>
          </w:p>
        </w:tc>
        <w:tc>
          <w:tcPr>
            <w:tcW w:w="391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87,5</w:t>
            </w:r>
          </w:p>
        </w:tc>
        <w:tc>
          <w:tcPr>
            <w:tcW w:w="388" w:type="pct"/>
          </w:tcPr>
          <w:p w:rsidR="001C5164" w:rsidRDefault="001C5164" w:rsidP="001C5164">
            <w:pPr>
              <w:spacing w:line="240" w:lineRule="atLeast"/>
              <w:jc w:val="both"/>
            </w:pPr>
            <w:r>
              <w:t>89,0</w:t>
            </w:r>
          </w:p>
        </w:tc>
        <w:tc>
          <w:tcPr>
            <w:tcW w:w="384" w:type="pct"/>
          </w:tcPr>
          <w:p w:rsidR="001C5164" w:rsidRDefault="001C5164" w:rsidP="001C5164">
            <w:pPr>
              <w:spacing w:line="240" w:lineRule="atLeast"/>
              <w:jc w:val="both"/>
            </w:pPr>
            <w:r>
              <w:t>89,0</w:t>
            </w:r>
          </w:p>
        </w:tc>
      </w:tr>
      <w:tr w:rsidR="001C5164" w:rsidRPr="00F87AC6" w:rsidTr="00F17759">
        <w:trPr>
          <w:trHeight w:val="2298"/>
        </w:trPr>
        <w:tc>
          <w:tcPr>
            <w:tcW w:w="1527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Количество обращений граждан в органы местного самоуправления, рассмотренные с нарушением сроков, у</w:t>
            </w:r>
            <w:r>
              <w:t>становленных законодательством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к</w:t>
            </w:r>
            <w:r>
              <w:t>ол</w:t>
            </w:r>
            <w:r w:rsidRPr="00F87AC6">
              <w:t>-во</w:t>
            </w:r>
          </w:p>
        </w:tc>
        <w:tc>
          <w:tcPr>
            <w:tcW w:w="386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85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91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88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84" w:type="pct"/>
          </w:tcPr>
          <w:p w:rsidR="001C5164" w:rsidRPr="00F87AC6" w:rsidRDefault="001C5164" w:rsidP="001C5164">
            <w:pPr>
              <w:spacing w:line="240" w:lineRule="atLeast"/>
              <w:jc w:val="both"/>
            </w:pPr>
            <w:r>
              <w:t>0</w:t>
            </w:r>
          </w:p>
        </w:tc>
      </w:tr>
      <w:tr w:rsidR="001C5164" w:rsidRPr="00F87AC6" w:rsidTr="00F17759">
        <w:trPr>
          <w:trHeight w:val="2257"/>
        </w:trPr>
        <w:tc>
          <w:tcPr>
            <w:tcW w:w="1527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lastRenderedPageBreak/>
              <w:t xml:space="preserve">Количество нормативно-правовых актов администрации, противоречащих законодательству РФ по решению суда и не приведенных в соответствие 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кол-во</w:t>
            </w:r>
          </w:p>
        </w:tc>
        <w:tc>
          <w:tcPr>
            <w:tcW w:w="386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91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88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84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0</w:t>
            </w:r>
          </w:p>
        </w:tc>
      </w:tr>
      <w:tr w:rsidR="001C5164" w:rsidRPr="00F87AC6" w:rsidTr="00F17759">
        <w:trPr>
          <w:trHeight w:val="2257"/>
        </w:trPr>
        <w:tc>
          <w:tcPr>
            <w:tcW w:w="1527" w:type="pct"/>
          </w:tcPr>
          <w:p w:rsidR="001C5164" w:rsidRPr="001C5164" w:rsidRDefault="001C5164" w:rsidP="001C5164">
            <w:pPr>
              <w:spacing w:line="240" w:lineRule="atLeast"/>
              <w:jc w:val="both"/>
            </w:pPr>
            <w:r w:rsidRPr="001C5164">
              <w:t>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</w:t>
            </w:r>
          </w:p>
        </w:tc>
        <w:tc>
          <w:tcPr>
            <w:tcW w:w="385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%</w:t>
            </w:r>
          </w:p>
        </w:tc>
        <w:tc>
          <w:tcPr>
            <w:tcW w:w="386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85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85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85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85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100,0</w:t>
            </w:r>
          </w:p>
        </w:tc>
        <w:tc>
          <w:tcPr>
            <w:tcW w:w="391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88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84" w:type="pct"/>
          </w:tcPr>
          <w:p w:rsidR="001C5164" w:rsidRPr="0050330C" w:rsidRDefault="001C5164" w:rsidP="001C5164">
            <w:pPr>
              <w:spacing w:line="240" w:lineRule="atLeast"/>
              <w:jc w:val="both"/>
            </w:pPr>
            <w:r w:rsidRPr="0050330C">
              <w:t>0</w:t>
            </w:r>
          </w:p>
        </w:tc>
      </w:tr>
      <w:tr w:rsidR="001C5164" w:rsidRPr="00F87AC6" w:rsidTr="00F17759">
        <w:trPr>
          <w:trHeight w:val="2242"/>
        </w:trPr>
        <w:tc>
          <w:tcPr>
            <w:tcW w:w="1527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Доля протяженности автомобильных дорог общего пользования местного значения, не отвечающих нормативным тре</w:t>
            </w:r>
            <w:r>
              <w:t xml:space="preserve">бованиям, в общей протяженности </w:t>
            </w:r>
            <w:r w:rsidRPr="005C7D8F">
              <w:t xml:space="preserve">дорог 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%</w:t>
            </w:r>
          </w:p>
        </w:tc>
        <w:tc>
          <w:tcPr>
            <w:tcW w:w="386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75,6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75,6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91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74,8</w:t>
            </w:r>
          </w:p>
        </w:tc>
        <w:tc>
          <w:tcPr>
            <w:tcW w:w="388" w:type="pct"/>
          </w:tcPr>
          <w:p w:rsidR="001C5164" w:rsidRDefault="001C5164" w:rsidP="001C5164">
            <w:pPr>
              <w:spacing w:line="240" w:lineRule="atLeast"/>
              <w:jc w:val="both"/>
            </w:pPr>
            <w:r>
              <w:t>74,8</w:t>
            </w:r>
          </w:p>
        </w:tc>
        <w:tc>
          <w:tcPr>
            <w:tcW w:w="384" w:type="pct"/>
          </w:tcPr>
          <w:p w:rsidR="001C5164" w:rsidRDefault="001C5164" w:rsidP="001C5164">
            <w:pPr>
              <w:spacing w:line="240" w:lineRule="atLeast"/>
              <w:jc w:val="both"/>
            </w:pPr>
            <w:r>
              <w:t>74,8</w:t>
            </w:r>
          </w:p>
        </w:tc>
      </w:tr>
      <w:tr w:rsidR="001C5164" w:rsidRPr="00F87AC6" w:rsidTr="00F17759">
        <w:trPr>
          <w:trHeight w:val="1080"/>
        </w:trPr>
        <w:tc>
          <w:tcPr>
            <w:tcW w:w="1527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Количество домов, в которых был проведен капитальный ремонт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единиц</w:t>
            </w:r>
          </w:p>
        </w:tc>
        <w:tc>
          <w:tcPr>
            <w:tcW w:w="386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85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91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88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84" w:type="pct"/>
          </w:tcPr>
          <w:p w:rsidR="001C5164" w:rsidRPr="005C7D8F" w:rsidRDefault="001C5164" w:rsidP="001C5164">
            <w:pPr>
              <w:spacing w:line="240" w:lineRule="atLeast"/>
              <w:jc w:val="both"/>
            </w:pPr>
            <w:r>
              <w:t>1</w:t>
            </w:r>
          </w:p>
        </w:tc>
      </w:tr>
      <w:tr w:rsidR="001C5164" w:rsidRPr="00F87AC6" w:rsidTr="00F17759">
        <w:trPr>
          <w:trHeight w:val="858"/>
        </w:trPr>
        <w:tc>
          <w:tcPr>
            <w:tcW w:w="1527" w:type="pct"/>
          </w:tcPr>
          <w:p w:rsidR="001C5164" w:rsidRPr="00744B65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5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предпринимательства:</w:t>
            </w:r>
          </w:p>
        </w:tc>
        <w:tc>
          <w:tcPr>
            <w:tcW w:w="385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86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85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91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88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  <w:tc>
          <w:tcPr>
            <w:tcW w:w="384" w:type="pct"/>
          </w:tcPr>
          <w:p w:rsidR="001C5164" w:rsidRPr="00744B65" w:rsidRDefault="001C5164" w:rsidP="001C5164">
            <w:pPr>
              <w:spacing w:line="240" w:lineRule="atLeast"/>
              <w:jc w:val="both"/>
            </w:pPr>
          </w:p>
        </w:tc>
      </w:tr>
      <w:tr w:rsidR="001C5164" w:rsidRPr="00F87AC6" w:rsidTr="00F17759">
        <w:trPr>
          <w:trHeight w:val="1048"/>
        </w:trPr>
        <w:tc>
          <w:tcPr>
            <w:tcW w:w="1527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и индивидуальных предпринимателей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6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C5164" w:rsidRPr="00F87AC6" w:rsidTr="00F17759">
        <w:trPr>
          <w:trHeight w:val="798"/>
        </w:trPr>
        <w:tc>
          <w:tcPr>
            <w:tcW w:w="1527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субъектах малого предпринимательства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86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1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8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4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C5164" w:rsidRPr="00F87AC6" w:rsidTr="00F17759">
        <w:trPr>
          <w:trHeight w:val="1359"/>
        </w:trPr>
        <w:tc>
          <w:tcPr>
            <w:tcW w:w="1527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6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91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84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1C5164" w:rsidRPr="00F87AC6" w:rsidTr="00F17759">
        <w:trPr>
          <w:trHeight w:val="698"/>
        </w:trPr>
        <w:tc>
          <w:tcPr>
            <w:tcW w:w="1527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в консолидированный бюджет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6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85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91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388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84" w:type="pct"/>
          </w:tcPr>
          <w:p w:rsidR="001C5164" w:rsidRPr="00D6586F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C5164" w:rsidRPr="008E5F64" w:rsidTr="00F17759">
        <w:trPr>
          <w:trHeight w:val="698"/>
        </w:trPr>
        <w:tc>
          <w:tcPr>
            <w:tcW w:w="1527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среди населения и учащихся информационно-разъяснительной работы по профилактике экстремизма и терроризма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6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1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8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4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5164" w:rsidRPr="008E5F64" w:rsidTr="00F17759">
        <w:trPr>
          <w:trHeight w:val="698"/>
        </w:trPr>
        <w:tc>
          <w:tcPr>
            <w:tcW w:w="1527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земельных участков от сорной растительности (борщевика Сосновского)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6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85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1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8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4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5164" w:rsidRPr="008E5F64" w:rsidTr="00F17759">
        <w:trPr>
          <w:trHeight w:val="698"/>
        </w:trPr>
        <w:tc>
          <w:tcPr>
            <w:tcW w:w="1527" w:type="pct"/>
          </w:tcPr>
          <w:p w:rsidR="001C5164" w:rsidRPr="008E5F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Противоклещевая обработка мест захоронения</w:t>
            </w:r>
          </w:p>
        </w:tc>
        <w:tc>
          <w:tcPr>
            <w:tcW w:w="385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6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1C5164" w:rsidRDefault="001C5164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44B" w:rsidRPr="008E5F64" w:rsidTr="00F17759">
        <w:trPr>
          <w:trHeight w:val="698"/>
        </w:trPr>
        <w:tc>
          <w:tcPr>
            <w:tcW w:w="1527" w:type="pct"/>
          </w:tcPr>
          <w:p w:rsidR="002B144B" w:rsidRPr="00181586" w:rsidRDefault="00181586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144B" w:rsidRPr="00181586">
              <w:rPr>
                <w:rFonts w:ascii="Times New Roman" w:hAnsi="Times New Roman" w:cs="Times New Roman"/>
                <w:sz w:val="24"/>
                <w:szCs w:val="24"/>
              </w:rPr>
              <w:t>оличество восстановленных воинских захоронений</w:t>
            </w:r>
          </w:p>
        </w:tc>
        <w:tc>
          <w:tcPr>
            <w:tcW w:w="385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6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2B144B" w:rsidRDefault="002B144B" w:rsidP="001C51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59" w:rsidRPr="008E5F64" w:rsidTr="00F17759">
        <w:trPr>
          <w:trHeight w:val="698"/>
        </w:trPr>
        <w:tc>
          <w:tcPr>
            <w:tcW w:w="1527" w:type="pct"/>
          </w:tcPr>
          <w:p w:rsidR="00F17759" w:rsidRPr="00181586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мемориальных знаков</w:t>
            </w:r>
          </w:p>
        </w:tc>
        <w:tc>
          <w:tcPr>
            <w:tcW w:w="385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6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F17759" w:rsidRDefault="00F17759" w:rsidP="00F177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A0F" w:rsidRDefault="00F57A0F" w:rsidP="00F57A0F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</w:p>
    <w:p w:rsidR="00F57A0F" w:rsidRDefault="00F57A0F" w:rsidP="00F57A0F">
      <w:pPr>
        <w:spacing w:line="240" w:lineRule="atLeast"/>
        <w:ind w:right="83" w:firstLine="700"/>
        <w:jc w:val="both"/>
        <w:rPr>
          <w:sz w:val="28"/>
          <w:szCs w:val="28"/>
        </w:rPr>
      </w:pPr>
    </w:p>
    <w:p w:rsidR="00F57A0F" w:rsidRPr="00F87AC6" w:rsidRDefault="00F57A0F" w:rsidP="00F57A0F">
      <w:pPr>
        <w:spacing w:line="240" w:lineRule="atLeast"/>
        <w:ind w:right="83"/>
        <w:jc w:val="right"/>
      </w:pPr>
    </w:p>
    <w:p w:rsidR="00F57A0F" w:rsidRDefault="00F57A0F" w:rsidP="00F57A0F">
      <w:pPr>
        <w:rPr>
          <w:sz w:val="28"/>
          <w:szCs w:val="28"/>
        </w:rPr>
      </w:pPr>
    </w:p>
    <w:p w:rsidR="00F57A0F" w:rsidRDefault="00F57A0F" w:rsidP="00F57A0F">
      <w:pPr>
        <w:tabs>
          <w:tab w:val="left" w:pos="900"/>
        </w:tabs>
        <w:rPr>
          <w:sz w:val="28"/>
          <w:szCs w:val="28"/>
        </w:rPr>
        <w:sectPr w:rsidR="00F57A0F" w:rsidSect="005F4FB0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BD47BF" w:rsidRPr="00F87AC6" w:rsidRDefault="00BD47BF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D47BF" w:rsidRPr="00F87AC6" w:rsidRDefault="00BD47BF" w:rsidP="00BD47BF">
      <w:pPr>
        <w:spacing w:line="240" w:lineRule="atLeast"/>
        <w:jc w:val="right"/>
      </w:pPr>
      <w:r w:rsidRPr="00F87AC6">
        <w:t>к Муниципальной программе</w:t>
      </w:r>
    </w:p>
    <w:p w:rsidR="00343127" w:rsidRPr="00C00A6F" w:rsidRDefault="00343127" w:rsidP="00343127">
      <w:pPr>
        <w:pStyle w:val="1"/>
        <w:jc w:val="center"/>
        <w:rPr>
          <w:b w:val="0"/>
        </w:rPr>
      </w:pPr>
      <w:r w:rsidRPr="00C00A6F">
        <w:t>ПЕРЕЧЕНЬ МЕРОПРИЯТИЙ</w:t>
      </w:r>
    </w:p>
    <w:p w:rsidR="00343127" w:rsidRPr="00927247" w:rsidRDefault="00343127" w:rsidP="00343127">
      <w:pPr>
        <w:keepNext/>
        <w:jc w:val="center"/>
        <w:rPr>
          <w:b/>
          <w:sz w:val="28"/>
          <w:szCs w:val="28"/>
        </w:rPr>
      </w:pPr>
      <w:r w:rsidRPr="00304777">
        <w:rPr>
          <w:b/>
          <w:bCs/>
          <w:sz w:val="28"/>
          <w:szCs w:val="28"/>
        </w:rPr>
        <w:t xml:space="preserve">программы </w:t>
      </w:r>
      <w:r w:rsidRPr="00927247">
        <w:rPr>
          <w:b/>
          <w:sz w:val="28"/>
          <w:szCs w:val="28"/>
        </w:rPr>
        <w:t>«Повышение эффективности бюджетных расходов администрации муниципального образования Кобринского сельского поселения»</w:t>
      </w:r>
    </w:p>
    <w:p w:rsidR="00343127" w:rsidRDefault="00343127" w:rsidP="00343127">
      <w:pPr>
        <w:jc w:val="both"/>
        <w:rPr>
          <w:sz w:val="28"/>
          <w:szCs w:val="28"/>
        </w:rPr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40"/>
        <w:gridCol w:w="1553"/>
        <w:gridCol w:w="2979"/>
        <w:gridCol w:w="1276"/>
        <w:gridCol w:w="852"/>
        <w:gridCol w:w="1700"/>
        <w:gridCol w:w="876"/>
        <w:gridCol w:w="876"/>
        <w:gridCol w:w="876"/>
        <w:gridCol w:w="876"/>
        <w:gridCol w:w="876"/>
        <w:gridCol w:w="876"/>
        <w:gridCol w:w="876"/>
      </w:tblGrid>
      <w:tr w:rsidR="00B70401" w:rsidRPr="00064FFE" w:rsidTr="00F17268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Содержание мероприятий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Цель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Ответствен</w:t>
            </w:r>
            <w:r>
              <w:rPr>
                <w:bCs/>
              </w:rPr>
              <w:t>-</w:t>
            </w:r>
            <w:r w:rsidRPr="00064FFE">
              <w:rPr>
                <w:bCs/>
              </w:rPr>
              <w:t>ный исполнитель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Срок исполнения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Источники финансирования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2020г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64FFE" w:rsidRDefault="00B70401" w:rsidP="00F17268">
            <w:r w:rsidRPr="00064FFE">
              <w:rPr>
                <w:bCs/>
              </w:rPr>
              <w:t>2021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64FFE" w:rsidRDefault="00B70401" w:rsidP="00F17268">
            <w:r w:rsidRPr="00064FFE">
              <w:rPr>
                <w:bCs/>
              </w:rPr>
              <w:t>2022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64FFE" w:rsidRDefault="00B70401" w:rsidP="00F17268">
            <w:r w:rsidRPr="00064FFE">
              <w:rPr>
                <w:bCs/>
              </w:rPr>
              <w:t>2023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64FFE" w:rsidRDefault="00B70401" w:rsidP="00F17268">
            <w:r w:rsidRPr="00064FFE">
              <w:rPr>
                <w:bCs/>
              </w:rPr>
              <w:t>2024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70401" w:rsidRPr="00064FFE" w:rsidRDefault="00B70401" w:rsidP="00F17268">
            <w:pPr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70401" w:rsidRPr="00064FFE" w:rsidRDefault="00B70401" w:rsidP="00F17268">
            <w:pPr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B70401" w:rsidRPr="00064FFE" w:rsidTr="00F17268">
        <w:trPr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E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D6765A" w:rsidRDefault="00B70401" w:rsidP="00F17268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:rsidR="00B70401" w:rsidRPr="00D6765A" w:rsidRDefault="00B70401" w:rsidP="00F17268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-выплата заработной платы обслуживающему персоналу;</w:t>
            </w:r>
          </w:p>
          <w:p w:rsidR="00B70401" w:rsidRPr="00D6765A" w:rsidRDefault="00B70401" w:rsidP="00F17268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-покрытие расходов в чрезвычайных ситуациях;</w:t>
            </w:r>
          </w:p>
          <w:p w:rsidR="00B70401" w:rsidRPr="00D6765A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      </w:r>
          </w:p>
          <w:p w:rsidR="00B70401" w:rsidRDefault="00B70401" w:rsidP="00F17268">
            <w:pPr>
              <w:pStyle w:val="ConsPlusCell"/>
              <w:spacing w:line="240" w:lineRule="atLeast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гарантии муниципальным служащим</w:t>
            </w:r>
          </w:p>
          <w:p w:rsidR="00B70401" w:rsidRPr="002A6131" w:rsidRDefault="00B70401" w:rsidP="00F17268">
            <w:pPr>
              <w:pStyle w:val="ConsPlusCell"/>
              <w:spacing w:line="240" w:lineRule="atLeast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0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C03">
              <w:rPr>
                <w:rFonts w:ascii="Times New Roman" w:hAnsi="Times New Roman" w:cs="Times New Roman"/>
                <w:sz w:val="24"/>
                <w:szCs w:val="24"/>
              </w:rPr>
              <w:t>оздание необходимых условий для укрепления пожарной безопасности на территории сельского поселения</w:t>
            </w:r>
          </w:p>
          <w:p w:rsidR="00B70401" w:rsidRPr="002A6131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первичного воинского учета граждан, проживающих или пребывающих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  <w:p w:rsidR="00B70401" w:rsidRPr="002A6131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(повышение уровня подготовки лиц, замещающих муниципальные должности, муниципальных служащих)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>
              <w:lastRenderedPageBreak/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r w:rsidRPr="00064FFE">
              <w:t>Средства</w:t>
            </w:r>
            <w:r>
              <w:t xml:space="preserve"> м</w:t>
            </w:r>
            <w:r w:rsidRPr="00064FFE">
              <w:t>естного</w:t>
            </w:r>
            <w:r>
              <w:t xml:space="preserve"> </w:t>
            </w:r>
            <w:r w:rsidRPr="00064FFE">
              <w:t>бюджета</w:t>
            </w:r>
          </w:p>
        </w:tc>
        <w:tc>
          <w:tcPr>
            <w:tcW w:w="876" w:type="dxa"/>
            <w:shd w:val="clear" w:color="auto" w:fill="auto"/>
          </w:tcPr>
          <w:p w:rsidR="00B70401" w:rsidRPr="00064FFE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4692,71843</w:t>
            </w:r>
          </w:p>
        </w:tc>
        <w:tc>
          <w:tcPr>
            <w:tcW w:w="876" w:type="dxa"/>
            <w:shd w:val="clear" w:color="auto" w:fill="auto"/>
          </w:tcPr>
          <w:p w:rsidR="00B70401" w:rsidRPr="00D67A9B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4839,25848</w:t>
            </w:r>
          </w:p>
        </w:tc>
        <w:tc>
          <w:tcPr>
            <w:tcW w:w="876" w:type="dxa"/>
            <w:shd w:val="clear" w:color="auto" w:fill="auto"/>
          </w:tcPr>
          <w:p w:rsidR="00B70401" w:rsidRPr="00D67A9B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5853,26326</w:t>
            </w:r>
          </w:p>
        </w:tc>
        <w:tc>
          <w:tcPr>
            <w:tcW w:w="876" w:type="dxa"/>
            <w:shd w:val="clear" w:color="auto" w:fill="auto"/>
          </w:tcPr>
          <w:p w:rsidR="00B70401" w:rsidRPr="00F17268" w:rsidRDefault="00B70401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 w:rsidR="00F17268">
              <w:rPr>
                <w:bCs/>
                <w:lang w:val="en-US"/>
              </w:rPr>
              <w:t>329,80615</w:t>
            </w:r>
          </w:p>
        </w:tc>
        <w:tc>
          <w:tcPr>
            <w:tcW w:w="876" w:type="dxa"/>
            <w:shd w:val="clear" w:color="auto" w:fill="auto"/>
          </w:tcPr>
          <w:p w:rsidR="00B70401" w:rsidRPr="0036584C" w:rsidRDefault="0036584C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699</w:t>
            </w:r>
            <w:r w:rsidR="00425F66">
              <w:rPr>
                <w:bCs/>
              </w:rPr>
              <w:t>6,2</w:t>
            </w:r>
          </w:p>
        </w:tc>
        <w:tc>
          <w:tcPr>
            <w:tcW w:w="876" w:type="dxa"/>
          </w:tcPr>
          <w:p w:rsidR="00B70401" w:rsidRPr="000247EF" w:rsidRDefault="000247EF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6725,9</w:t>
            </w:r>
          </w:p>
        </w:tc>
        <w:tc>
          <w:tcPr>
            <w:tcW w:w="876" w:type="dxa"/>
          </w:tcPr>
          <w:p w:rsidR="00B70401" w:rsidRPr="00D67A9B" w:rsidRDefault="000247EF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6732,2</w:t>
            </w:r>
          </w:p>
        </w:tc>
      </w:tr>
      <w:tr w:rsidR="00B70401" w:rsidRPr="00001465" w:rsidTr="00F17268">
        <w:trPr>
          <w:trHeight w:val="6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2A6131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r w:rsidRPr="00064FFE">
              <w:t>Средства федеральн</w:t>
            </w:r>
            <w:r>
              <w:t>ого б</w:t>
            </w:r>
            <w:r w:rsidRPr="00064FFE">
              <w:t xml:space="preserve">юджета          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82018C" w:rsidRDefault="00B70401" w:rsidP="00F17268">
            <w:pPr>
              <w:jc w:val="center"/>
            </w:pPr>
            <w:r>
              <w:rPr>
                <w:bCs/>
              </w:rPr>
              <w:t>101,9</w:t>
            </w:r>
          </w:p>
          <w:p w:rsidR="00B70401" w:rsidRPr="0082018C" w:rsidRDefault="00B70401" w:rsidP="00F17268">
            <w:pPr>
              <w:jc w:val="center"/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104,2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</w:rPr>
              <w:t>19,4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F17268" w:rsidRDefault="00B70401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001465">
              <w:rPr>
                <w:bCs/>
              </w:rPr>
              <w:t>1</w:t>
            </w:r>
            <w:r w:rsidR="00F17268">
              <w:rPr>
                <w:bCs/>
                <w:lang w:val="en-US"/>
              </w:rPr>
              <w:t>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B70401" w:rsidRPr="000247EF" w:rsidRDefault="00B70401" w:rsidP="000247EF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001465">
              <w:rPr>
                <w:bCs/>
              </w:rPr>
              <w:t>1</w:t>
            </w:r>
            <w:r w:rsidR="000247EF">
              <w:rPr>
                <w:bCs/>
                <w:lang w:val="en-US"/>
              </w:rPr>
              <w:t>56,2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70401" w:rsidRPr="000247EF" w:rsidRDefault="00B70401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0247EF">
              <w:rPr>
                <w:bCs/>
                <w:lang w:val="en-US"/>
              </w:rPr>
              <w:t>71,5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70401" w:rsidRPr="000247EF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47EF">
              <w:rPr>
                <w:bCs/>
                <w:lang w:val="en-US"/>
              </w:rPr>
              <w:t>88</w:t>
            </w:r>
            <w:r w:rsidR="000247EF">
              <w:rPr>
                <w:bCs/>
              </w:rPr>
              <w:t>,0</w:t>
            </w:r>
          </w:p>
        </w:tc>
      </w:tr>
      <w:tr w:rsidR="00B70401" w:rsidRPr="00001465" w:rsidTr="00F17268">
        <w:trPr>
          <w:trHeight w:val="683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r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70401" w:rsidRPr="00001465" w:rsidTr="00F17268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1274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01" w:rsidRPr="00001465" w:rsidRDefault="00B70401" w:rsidP="00F17268">
            <w:pPr>
              <w:spacing w:line="240" w:lineRule="atLeast"/>
              <w:rPr>
                <w:bCs/>
              </w:rPr>
            </w:pPr>
            <w:r w:rsidRPr="00EA3785">
              <w:t>в том числе средства, выделяемые на следующие</w:t>
            </w:r>
            <w:r>
              <w:t xml:space="preserve"> цели</w:t>
            </w:r>
            <w:r w:rsidRPr="00EA3785">
              <w:t xml:space="preserve"> </w:t>
            </w:r>
            <w:r>
              <w:t>мероприятий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01" w:rsidRPr="00EA3785" w:rsidRDefault="00B70401" w:rsidP="00F17268">
            <w:pPr>
              <w:spacing w:line="240" w:lineRule="atLeast"/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401" w:rsidRPr="00EA3785" w:rsidRDefault="00B70401" w:rsidP="00F17268">
            <w:pPr>
              <w:spacing w:line="240" w:lineRule="atLeast"/>
            </w:pPr>
          </w:p>
        </w:tc>
      </w:tr>
      <w:tr w:rsidR="00B70401" w:rsidRPr="00001465" w:rsidTr="00F17268">
        <w:trPr>
          <w:trHeight w:val="6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первичного воинского учета граждан, проживающих или пребывающих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r w:rsidRPr="00064FFE">
              <w:t>Средства федеральн</w:t>
            </w:r>
            <w:r>
              <w:t>ого б</w:t>
            </w:r>
            <w:r w:rsidRPr="00064FFE">
              <w:t xml:space="preserve">юджета          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82018C" w:rsidRDefault="00B70401" w:rsidP="00F17268">
            <w:pPr>
              <w:jc w:val="center"/>
            </w:pPr>
            <w:r>
              <w:rPr>
                <w:bCs/>
              </w:rPr>
              <w:t>101,9</w:t>
            </w:r>
          </w:p>
          <w:p w:rsidR="00B70401" w:rsidRPr="0082018C" w:rsidRDefault="00B70401" w:rsidP="00F1726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104,2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</w:rPr>
              <w:t>19,4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F17268" w:rsidRDefault="00F17268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135.8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47EF">
              <w:rPr>
                <w:bCs/>
              </w:rPr>
              <w:t>56,2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47EF">
              <w:rPr>
                <w:bCs/>
              </w:rPr>
              <w:t>71,5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47EF">
              <w:rPr>
                <w:bCs/>
              </w:rPr>
              <w:t>88,0</w:t>
            </w:r>
          </w:p>
        </w:tc>
      </w:tr>
      <w:tr w:rsidR="00B70401" w:rsidRPr="00001465" w:rsidTr="00F17268">
        <w:trPr>
          <w:trHeight w:val="5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(повышение уровня подготовки лиц, замещающих муниципальные должности, муниципальных служащих)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r w:rsidRPr="00064FFE">
              <w:t xml:space="preserve">Средства </w:t>
            </w:r>
          </w:p>
          <w:p w:rsidR="00B70401" w:rsidRPr="00064FFE" w:rsidRDefault="00B70401" w:rsidP="00F17268"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70401" w:rsidRPr="00001465" w:rsidTr="00F17268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r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001465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70401" w:rsidRPr="00001465" w:rsidTr="00F17268">
        <w:trPr>
          <w:trHeight w:val="51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50330C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субсидия на подготовку сведений о границах населенных пунктов и о границах территориальных зон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50330C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50330C" w:rsidRDefault="00B70401" w:rsidP="00F17268">
            <w:pPr>
              <w:rPr>
                <w:bCs/>
              </w:rPr>
            </w:pPr>
            <w:r w:rsidRPr="0050330C">
              <w:rPr>
                <w:bCs/>
              </w:rPr>
              <w:t>2020- 2026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50330C" w:rsidRDefault="00B70401" w:rsidP="00F17268">
            <w:r w:rsidRPr="0050330C">
              <w:t xml:space="preserve">Средства </w:t>
            </w:r>
          </w:p>
          <w:p w:rsidR="00B70401" w:rsidRPr="0050330C" w:rsidRDefault="00B70401" w:rsidP="00F17268">
            <w:r w:rsidRPr="0050330C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A702C2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</w:tr>
      <w:tr w:rsidR="00B70401" w:rsidRPr="00001465" w:rsidTr="00F17268">
        <w:trPr>
          <w:trHeight w:val="5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50330C" w:rsidRDefault="00B70401" w:rsidP="00F1726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50330C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50330C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50330C" w:rsidRDefault="00B70401" w:rsidP="00F17268">
            <w:r w:rsidRPr="0050330C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B70401" w:rsidRPr="0050330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50330C">
              <w:rPr>
                <w:bCs/>
              </w:rPr>
              <w:t>-</w:t>
            </w:r>
          </w:p>
        </w:tc>
      </w:tr>
      <w:tr w:rsidR="00B70401" w:rsidRPr="00001465" w:rsidTr="00F1726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дорожного 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 w:rsidRPr="00064FFE">
              <w:lastRenderedPageBreak/>
              <w:t xml:space="preserve">Содержание и ремонт автомобильных дорог </w:t>
            </w:r>
            <w:r w:rsidRPr="00064FFE">
              <w:lastRenderedPageBreak/>
              <w:t>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>
              <w:lastRenderedPageBreak/>
              <w:t>Глава сельского</w:t>
            </w:r>
            <w:r w:rsidRPr="00064FFE">
              <w:t xml:space="preserve"> </w:t>
            </w:r>
            <w:r w:rsidRPr="00064FFE">
              <w:lastRenderedPageBreak/>
              <w:t>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 w:rsidRPr="00064FFE">
              <w:rPr>
                <w:bCs/>
              </w:rPr>
              <w:lastRenderedPageBreak/>
              <w:t>2020-</w:t>
            </w:r>
            <w:r>
              <w:rPr>
                <w:bCs/>
              </w:rPr>
              <w:t xml:space="preserve">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 xml:space="preserve">Средства </w:t>
            </w:r>
          </w:p>
          <w:p w:rsidR="00B70401" w:rsidRPr="00064FFE" w:rsidRDefault="00B70401" w:rsidP="00F17268">
            <w:pPr>
              <w:jc w:val="both"/>
            </w:pPr>
            <w:r w:rsidRPr="00064FFE">
              <w:t xml:space="preserve">местного </w:t>
            </w:r>
            <w:r w:rsidRPr="00064FFE">
              <w:lastRenderedPageBreak/>
              <w:t>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588,51236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01465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54,11559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01465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01465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01465" w:rsidRDefault="000247EF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01465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7EF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01465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7EF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домов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 w:rsidRPr="00064FFE">
              <w:t>Проведение капитального ремонта домов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 xml:space="preserve">Средства </w:t>
            </w:r>
          </w:p>
          <w:p w:rsidR="00B70401" w:rsidRPr="00064FFE" w:rsidRDefault="00B70401" w:rsidP="00F17268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632916" w:rsidRDefault="00B70401" w:rsidP="00F17268">
            <w:r>
              <w:t>Развитие малого и среднего предпринимательства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B11E44" w:rsidRDefault="00B70401" w:rsidP="00F17268">
            <w:pPr>
              <w:rPr>
                <w:bCs/>
              </w:rPr>
            </w:pPr>
            <w:r w:rsidRPr="00D6586F">
              <w:t>Обеспечение благоприятных условий для развития малого предпринимательства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CA6B81" w:rsidRDefault="00B70401" w:rsidP="00F17268">
            <w:r w:rsidRPr="00CA6B81">
              <w:t>Глава сельского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 xml:space="preserve">Средства </w:t>
            </w:r>
          </w:p>
          <w:p w:rsidR="00B70401" w:rsidRPr="00064FFE" w:rsidRDefault="00B70401" w:rsidP="00F17268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632916" w:rsidRDefault="00B70401" w:rsidP="00F17268">
            <w:pPr>
              <w:rPr>
                <w:highlight w:val="yellow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B11E44" w:rsidRDefault="00B70401" w:rsidP="00F17268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CA6B81" w:rsidRDefault="00B70401" w:rsidP="00F17268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632916" w:rsidRDefault="00B70401" w:rsidP="00F17268">
            <w:pPr>
              <w:rPr>
                <w:highlight w:val="yellow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B11E44" w:rsidRDefault="00B70401" w:rsidP="00F17268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CA6B81" w:rsidRDefault="00B70401" w:rsidP="00F17268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632916" w:rsidRDefault="00B70401" w:rsidP="00F17268">
            <w:pPr>
              <w:rPr>
                <w:highlight w:val="yellow"/>
              </w:rPr>
            </w:pPr>
            <w:r w:rsidRPr="00744D83">
              <w:t>Проф</w:t>
            </w:r>
            <w:r>
              <w:t xml:space="preserve">илактика терроризма и экстремизма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B11E44" w:rsidRDefault="00B70401" w:rsidP="00F17268">
            <w:pPr>
              <w:rPr>
                <w:highlight w:val="yellow"/>
              </w:rPr>
            </w:pPr>
            <w:r w:rsidRPr="00744D83">
              <w:t>Проф</w:t>
            </w:r>
            <w:r>
              <w:t>илактика терроризма и экстремизма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CA6B81" w:rsidRDefault="00B70401" w:rsidP="00F17268">
            <w:r w:rsidRPr="00CA6B81">
              <w:t>Глава сельского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 xml:space="preserve">Средства </w:t>
            </w:r>
          </w:p>
          <w:p w:rsidR="00B70401" w:rsidRPr="00064FFE" w:rsidRDefault="00B70401" w:rsidP="00F17268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744D83" w:rsidRDefault="00B70401" w:rsidP="00F17268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744D83" w:rsidRDefault="00B70401" w:rsidP="00F17268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CA6B81" w:rsidRDefault="00B70401" w:rsidP="00F17268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744D83" w:rsidRDefault="00B70401" w:rsidP="00F17268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744D83" w:rsidRDefault="00B70401" w:rsidP="00F1726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CA6B81" w:rsidRDefault="00B70401" w:rsidP="00F17268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pPr>
              <w:rPr>
                <w:bCs/>
              </w:rPr>
            </w:pPr>
          </w:p>
          <w:p w:rsidR="00B70401" w:rsidRDefault="00B70401" w:rsidP="00F17268">
            <w:pPr>
              <w:jc w:val="both"/>
            </w:pPr>
            <w:r>
              <w:rPr>
                <w:bCs/>
              </w:rPr>
              <w:t>6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r>
              <w:t>Использование и охрана земель</w:t>
            </w:r>
          </w:p>
          <w:p w:rsidR="00B70401" w:rsidRDefault="00B70401" w:rsidP="00F17268">
            <w:pPr>
              <w:jc w:val="both"/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r>
              <w:t>Использование и охрана земель</w:t>
            </w:r>
          </w:p>
          <w:p w:rsidR="00B70401" w:rsidRDefault="00B70401" w:rsidP="00F17268"/>
          <w:p w:rsidR="00B70401" w:rsidRDefault="00B70401" w:rsidP="00F17268">
            <w:pPr>
              <w:jc w:val="both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r w:rsidRPr="00CA6B81">
              <w:t>Глава сельского поселения</w:t>
            </w:r>
          </w:p>
          <w:p w:rsidR="00B70401" w:rsidRDefault="00B70401" w:rsidP="00F17268">
            <w:pPr>
              <w:jc w:val="both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2026</w:t>
            </w:r>
          </w:p>
          <w:p w:rsidR="00B70401" w:rsidRDefault="00B70401" w:rsidP="00F17268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 xml:space="preserve">Средства </w:t>
            </w:r>
          </w:p>
          <w:p w:rsidR="00B70401" w:rsidRPr="00064FFE" w:rsidRDefault="00B70401" w:rsidP="00F17268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>
              <w:rPr>
                <w:bCs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>
              <w:rPr>
                <w:bCs/>
              </w:rPr>
              <w:t>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>
              <w:rPr>
                <w:bCs/>
              </w:rPr>
              <w:t>7,</w:t>
            </w: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0247EF" w:rsidP="00F17268">
            <w:pPr>
              <w:jc w:val="center"/>
            </w:pPr>
            <w:r>
              <w:t>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70401" w:rsidRPr="00064FFE" w:rsidTr="00F1726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Pr="00064FFE" w:rsidRDefault="00B70401" w:rsidP="00F17268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401" w:rsidRDefault="00B70401" w:rsidP="00F17268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  <w:p w:rsidR="0036584C" w:rsidRPr="00064FFE" w:rsidRDefault="0036584C" w:rsidP="00F17268">
            <w:pPr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01" w:rsidRPr="00064FFE" w:rsidRDefault="00B70401" w:rsidP="00F17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6584C" w:rsidRPr="00064FFE" w:rsidTr="0052451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  <w:r>
              <w:lastRenderedPageBreak/>
              <w:t>7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Default="0036584C" w:rsidP="0036584C">
            <w:r w:rsidRPr="00CA6B81">
              <w:t>Глава сельского поселения</w:t>
            </w:r>
          </w:p>
          <w:p w:rsidR="0036584C" w:rsidRPr="00064FFE" w:rsidRDefault="0036584C" w:rsidP="00F17268">
            <w:pPr>
              <w:jc w:val="both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  <w:r>
              <w:t>2024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524512">
            <w:pPr>
              <w:jc w:val="both"/>
            </w:pPr>
            <w:r w:rsidRPr="00064FFE">
              <w:t xml:space="preserve">Средства </w:t>
            </w:r>
          </w:p>
          <w:p w:rsidR="0036584C" w:rsidRPr="00064FFE" w:rsidRDefault="0036584C" w:rsidP="00524512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>
              <w:t>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5245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5245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6584C" w:rsidRPr="00064FFE" w:rsidTr="0052451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524512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>
              <w:rPr>
                <w:bCs/>
              </w:rPr>
              <w:t>9,6117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6584C" w:rsidRPr="00064FFE" w:rsidTr="00F1726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4C" w:rsidRPr="00064FFE" w:rsidRDefault="0036584C" w:rsidP="00524512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</w:pPr>
            <w:r>
              <w:rPr>
                <w:bCs/>
              </w:rPr>
              <w:t>150,3883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5245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6584C" w:rsidRPr="00064FFE" w:rsidTr="00F17268">
        <w:trPr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областного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925855" w:rsidRDefault="0036584C" w:rsidP="00F17268">
            <w:pPr>
              <w:ind w:right="8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925855" w:rsidRDefault="0036584C" w:rsidP="00F17268">
            <w:pPr>
              <w:ind w:right="8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925855" w:rsidRDefault="0036584C" w:rsidP="00F17268">
            <w:pPr>
              <w:ind w:right="83"/>
              <w:jc w:val="center"/>
              <w:rPr>
                <w:b/>
                <w:bCs/>
                <w:iCs/>
              </w:rPr>
            </w:pPr>
            <w:r w:rsidRPr="00925855">
              <w:rPr>
                <w:b/>
                <w:bCs/>
                <w:i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center"/>
              <w:rPr>
                <w:b/>
              </w:rPr>
            </w:pPr>
            <w:r w:rsidRPr="00064FFE"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925855" w:rsidRDefault="0036584C" w:rsidP="00F17268">
            <w:pPr>
              <w:jc w:val="center"/>
              <w:rPr>
                <w:b/>
              </w:rPr>
            </w:pPr>
            <w:r>
              <w:rPr>
                <w:b/>
              </w:rPr>
              <w:t>9,6117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925855" w:rsidRDefault="0036584C" w:rsidP="00F172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925855" w:rsidRDefault="0036584C" w:rsidP="00F172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6584C" w:rsidRPr="00064FFE" w:rsidTr="00F17268">
        <w:trPr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 федерального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F17268" w:rsidRDefault="0036584C" w:rsidP="00F17268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35,8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306,5883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188,0</w:t>
            </w:r>
          </w:p>
        </w:tc>
      </w:tr>
      <w:tr w:rsidR="0036584C" w:rsidRPr="00064FFE" w:rsidTr="00F17268">
        <w:trPr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местного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5331,23079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5250,87407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6356,87706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F17268" w:rsidRDefault="0036584C" w:rsidP="00F17268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68</w:t>
            </w:r>
            <w:r>
              <w:rPr>
                <w:b/>
                <w:bCs/>
                <w:lang w:val="en-US"/>
              </w:rPr>
              <w:t>82,33389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7169,1</w:t>
            </w:r>
          </w:p>
        </w:tc>
      </w:tr>
      <w:tr w:rsidR="0036584C" w:rsidRPr="00064FFE" w:rsidTr="00F17268">
        <w:trPr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Всего по программе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5436,10079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5360,07407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6476,27706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F17268" w:rsidRDefault="0036584C" w:rsidP="00F17268">
            <w:pPr>
              <w:spacing w:line="24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7018,13389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Pr="00064FFE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4C" w:rsidRDefault="0036584C" w:rsidP="00F1726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7357,1</w:t>
            </w:r>
          </w:p>
        </w:tc>
      </w:tr>
    </w:tbl>
    <w:p w:rsidR="00343127" w:rsidRDefault="00343127" w:rsidP="00343127">
      <w:pPr>
        <w:jc w:val="both"/>
        <w:rPr>
          <w:sz w:val="28"/>
          <w:szCs w:val="28"/>
        </w:rPr>
      </w:pPr>
    </w:p>
    <w:p w:rsidR="00A96E2A" w:rsidRDefault="00A96E2A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F57A0F" w:rsidRDefault="00F57A0F" w:rsidP="00F57A0F">
      <w:pPr>
        <w:jc w:val="both"/>
        <w:rPr>
          <w:sz w:val="28"/>
          <w:szCs w:val="28"/>
        </w:rPr>
      </w:pPr>
    </w:p>
    <w:p w:rsidR="00397AF9" w:rsidRDefault="00397AF9" w:rsidP="00F57A0F">
      <w:pPr>
        <w:jc w:val="both"/>
        <w:rPr>
          <w:sz w:val="28"/>
          <w:szCs w:val="28"/>
        </w:rPr>
      </w:pPr>
    </w:p>
    <w:p w:rsidR="00397AF9" w:rsidRPr="00AE4EED" w:rsidRDefault="00397AF9" w:rsidP="00F57A0F">
      <w:pPr>
        <w:jc w:val="both"/>
        <w:rPr>
          <w:sz w:val="28"/>
          <w:szCs w:val="28"/>
        </w:rPr>
      </w:pPr>
    </w:p>
    <w:p w:rsidR="00F57A0F" w:rsidRPr="00F87AC6" w:rsidRDefault="00F57A0F" w:rsidP="00F57A0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4AE9">
        <w:rPr>
          <w:rFonts w:ascii="Times New Roman" w:hAnsi="Times New Roman" w:cs="Times New Roman"/>
          <w:sz w:val="24"/>
          <w:szCs w:val="24"/>
        </w:rPr>
        <w:t>3</w:t>
      </w:r>
    </w:p>
    <w:p w:rsidR="00F4617B" w:rsidRPr="00F87AC6" w:rsidRDefault="00F4617B" w:rsidP="00F4617B">
      <w:pPr>
        <w:spacing w:line="240" w:lineRule="atLeast"/>
        <w:jc w:val="right"/>
      </w:pPr>
      <w:r w:rsidRPr="00F87AC6">
        <w:t>к Муниципальной программе</w:t>
      </w:r>
    </w:p>
    <w:p w:rsidR="00D92FF0" w:rsidRDefault="00D92FF0" w:rsidP="00F4617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F87AC6" w:rsidRDefault="00F4617B" w:rsidP="00F4617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C6">
        <w:rPr>
          <w:rFonts w:ascii="Times New Roman" w:hAnsi="Times New Roman" w:cs="Times New Roman"/>
          <w:sz w:val="24"/>
          <w:szCs w:val="24"/>
        </w:rPr>
        <w:t>в сфере реализации  муниципальной программы</w:t>
      </w:r>
    </w:p>
    <w:p w:rsidR="00F4617B" w:rsidRPr="00F87AC6" w:rsidRDefault="00F4617B" w:rsidP="00F4617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8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8"/>
        <w:gridCol w:w="7370"/>
        <w:gridCol w:w="2040"/>
        <w:gridCol w:w="2040"/>
      </w:tblGrid>
      <w:tr w:rsidR="00F4617B" w:rsidRPr="00F87AC6" w:rsidTr="001B1F36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акта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 в разрезе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программ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Ожидаемые сроки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принятия 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</w:tr>
      <w:tr w:rsidR="00F4617B" w:rsidRPr="00F87AC6" w:rsidTr="001B1F36">
        <w:trPr>
          <w:trHeight w:val="11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бюджете поселения на очередной финансовый год и на плановый период утверждаются доходы, расходы и источники финансирования дефицита бюджета поселения на очередной финансовый год и на плановый период. Принятие решения создает необходимую финансовую основу для деятельности администрации поселения по реализации программ.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бюджета поселения с учетом поступлений доходов в бюджет поселения принимается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внесении изменений в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  <w:r w:rsidR="001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вносятся изменения в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«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1B1F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оложения о бюджетном процессе в </w:t>
            </w:r>
            <w:r w:rsidR="00925855">
              <w:rPr>
                <w:rFonts w:ascii="Times New Roman" w:hAnsi="Times New Roman" w:cs="Times New Roman"/>
                <w:bCs/>
                <w:sz w:val="24"/>
                <w:szCs w:val="24"/>
              </w:rPr>
              <w:t>Кобринском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Нагорского района Кировской области», в целях приведения его в соответствие с изменениями, вносимыми в бюджетное законодательство</w:t>
            </w:r>
            <w:r w:rsidR="001B1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 с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об исполнении бюджета поселения за отчетный финансовый год утверждается отчет об исполнении бюджета поселения за отчетный финансовый год</w:t>
            </w:r>
            <w:r w:rsidR="001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F4617B" w:rsidRPr="00F87AC6" w:rsidRDefault="00F4617B" w:rsidP="00F4617B">
      <w:pPr>
        <w:spacing w:line="240" w:lineRule="atLeast"/>
      </w:pPr>
    </w:p>
    <w:p w:rsidR="00F4617B" w:rsidRPr="00F87AC6" w:rsidRDefault="00F4617B" w:rsidP="00F4617B">
      <w:pPr>
        <w:spacing w:line="240" w:lineRule="atLeast"/>
      </w:pPr>
    </w:p>
    <w:p w:rsidR="00F4617B" w:rsidRDefault="00F4617B" w:rsidP="00F4617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BD47BF" w:rsidRPr="00F87AC6" w:rsidRDefault="00BD47BF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BD47BF" w:rsidRPr="00F87AC6" w:rsidRDefault="00BD47BF" w:rsidP="00BD47BF">
      <w:pPr>
        <w:spacing w:line="240" w:lineRule="atLeast"/>
        <w:jc w:val="right"/>
      </w:pPr>
      <w:r w:rsidRPr="00F87AC6">
        <w:t>к Муниципальной программе</w:t>
      </w:r>
    </w:p>
    <w:p w:rsidR="00BD47BF" w:rsidRDefault="00BD47BF" w:rsidP="00BD47BF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127" w:rsidRPr="00034BB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4BB6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поселения</w:t>
      </w:r>
    </w:p>
    <w:p w:rsidR="00343127" w:rsidRPr="00034BB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39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2551"/>
        <w:gridCol w:w="1985"/>
        <w:gridCol w:w="992"/>
        <w:gridCol w:w="992"/>
        <w:gridCol w:w="992"/>
        <w:gridCol w:w="993"/>
        <w:gridCol w:w="992"/>
        <w:gridCol w:w="992"/>
        <w:gridCol w:w="993"/>
        <w:gridCol w:w="1172"/>
      </w:tblGrid>
      <w:tr w:rsidR="00B70401" w:rsidRPr="00034BB6" w:rsidTr="00F17268">
        <w:trPr>
          <w:trHeight w:val="400"/>
        </w:trPr>
        <w:tc>
          <w:tcPr>
            <w:tcW w:w="1685" w:type="dxa"/>
            <w:vMerge w:val="restart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муниципальной программы</w:t>
            </w:r>
          </w:p>
        </w:tc>
        <w:tc>
          <w:tcPr>
            <w:tcW w:w="8118" w:type="dxa"/>
            <w:gridSpan w:val="8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Расходы (прогноз, факт), тыс. рублей</w:t>
            </w:r>
          </w:p>
        </w:tc>
      </w:tr>
      <w:tr w:rsidR="00B70401" w:rsidRPr="00034BB6" w:rsidTr="00F17268">
        <w:trPr>
          <w:trHeight w:val="1124"/>
        </w:trPr>
        <w:tc>
          <w:tcPr>
            <w:tcW w:w="1685" w:type="dxa"/>
            <w:vMerge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72" w:type="dxa"/>
          </w:tcPr>
          <w:p w:rsidR="00B70401" w:rsidRPr="00034BB6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70401" w:rsidRPr="00034BB6" w:rsidTr="00F17268">
        <w:trPr>
          <w:trHeight w:val="1104"/>
        </w:trPr>
        <w:tc>
          <w:tcPr>
            <w:tcW w:w="16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расходов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Кобринского сельского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5436,10079</w:t>
            </w:r>
          </w:p>
        </w:tc>
        <w:tc>
          <w:tcPr>
            <w:tcW w:w="992" w:type="dxa"/>
          </w:tcPr>
          <w:p w:rsidR="00B70401" w:rsidRPr="004768F0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5360</w:t>
            </w:r>
            <w:r w:rsidRPr="004768F0">
              <w:rPr>
                <w:bCs/>
              </w:rPr>
              <w:t>,</w:t>
            </w:r>
            <w:r>
              <w:rPr>
                <w:bCs/>
              </w:rPr>
              <w:t>07407</w:t>
            </w:r>
          </w:p>
        </w:tc>
        <w:tc>
          <w:tcPr>
            <w:tcW w:w="992" w:type="dxa"/>
          </w:tcPr>
          <w:p w:rsidR="00B70401" w:rsidRPr="004768F0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6476,27706</w:t>
            </w:r>
          </w:p>
        </w:tc>
        <w:tc>
          <w:tcPr>
            <w:tcW w:w="993" w:type="dxa"/>
          </w:tcPr>
          <w:p w:rsidR="00B70401" w:rsidRPr="00B5533A" w:rsidRDefault="00B5533A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7018,13389</w:t>
            </w:r>
          </w:p>
        </w:tc>
        <w:tc>
          <w:tcPr>
            <w:tcW w:w="992" w:type="dxa"/>
          </w:tcPr>
          <w:p w:rsidR="00B70401" w:rsidRPr="004768F0" w:rsidRDefault="00C207E0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7741,6</w:t>
            </w:r>
          </w:p>
        </w:tc>
        <w:tc>
          <w:tcPr>
            <w:tcW w:w="992" w:type="dxa"/>
          </w:tcPr>
          <w:p w:rsidR="00B70401" w:rsidRDefault="00C207E0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7331,1</w:t>
            </w:r>
          </w:p>
        </w:tc>
        <w:tc>
          <w:tcPr>
            <w:tcW w:w="993" w:type="dxa"/>
          </w:tcPr>
          <w:p w:rsidR="00B70401" w:rsidRDefault="00C207E0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7357,1</w:t>
            </w:r>
          </w:p>
        </w:tc>
        <w:tc>
          <w:tcPr>
            <w:tcW w:w="1172" w:type="dxa"/>
          </w:tcPr>
          <w:p w:rsidR="00B70401" w:rsidRPr="004768F0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7E0">
              <w:rPr>
                <w:rFonts w:ascii="Times New Roman" w:hAnsi="Times New Roman" w:cs="Times New Roman"/>
                <w:sz w:val="24"/>
                <w:szCs w:val="24"/>
              </w:rPr>
              <w:t>6720,38581</w:t>
            </w:r>
          </w:p>
        </w:tc>
      </w:tr>
      <w:tr w:rsidR="00B70401" w:rsidRPr="00034BB6" w:rsidTr="00F17268">
        <w:trPr>
          <w:trHeight w:val="600"/>
        </w:trPr>
        <w:tc>
          <w:tcPr>
            <w:tcW w:w="16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«Выполнение полномочий органов местного самоуправления»</w:t>
            </w:r>
          </w:p>
        </w:tc>
        <w:tc>
          <w:tcPr>
            <w:tcW w:w="1985" w:type="dxa"/>
          </w:tcPr>
          <w:p w:rsidR="00B70401" w:rsidRPr="00034BB6" w:rsidRDefault="00B70401" w:rsidP="00F17268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B70401" w:rsidRPr="00034BB6" w:rsidRDefault="00B70401" w:rsidP="00F17268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4797,58843</w:t>
            </w:r>
          </w:p>
        </w:tc>
        <w:tc>
          <w:tcPr>
            <w:tcW w:w="992" w:type="dxa"/>
          </w:tcPr>
          <w:p w:rsidR="00B70401" w:rsidRPr="0046554C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4948,45848</w:t>
            </w:r>
          </w:p>
        </w:tc>
        <w:tc>
          <w:tcPr>
            <w:tcW w:w="992" w:type="dxa"/>
          </w:tcPr>
          <w:p w:rsidR="00B70401" w:rsidRPr="0046554C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5972,66326</w:t>
            </w:r>
          </w:p>
        </w:tc>
        <w:tc>
          <w:tcPr>
            <w:tcW w:w="993" w:type="dxa"/>
          </w:tcPr>
          <w:p w:rsidR="00B70401" w:rsidRPr="00B5533A" w:rsidRDefault="00B70401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 w:rsidR="00B5533A">
              <w:rPr>
                <w:bCs/>
                <w:lang w:val="en-US"/>
              </w:rPr>
              <w:t>465,60615</w:t>
            </w:r>
          </w:p>
        </w:tc>
        <w:tc>
          <w:tcPr>
            <w:tcW w:w="992" w:type="dxa"/>
          </w:tcPr>
          <w:p w:rsidR="00B70401" w:rsidRPr="0046554C" w:rsidRDefault="00A956F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954A8">
              <w:rPr>
                <w:bCs/>
              </w:rPr>
              <w:t>152,4</w:t>
            </w:r>
          </w:p>
        </w:tc>
        <w:tc>
          <w:tcPr>
            <w:tcW w:w="992" w:type="dxa"/>
          </w:tcPr>
          <w:p w:rsidR="00B70401" w:rsidRDefault="00A956F8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6897,4</w:t>
            </w:r>
          </w:p>
        </w:tc>
        <w:tc>
          <w:tcPr>
            <w:tcW w:w="993" w:type="dxa"/>
          </w:tcPr>
          <w:p w:rsidR="00B70401" w:rsidRDefault="00A956F8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6920,2</w:t>
            </w:r>
          </w:p>
        </w:tc>
        <w:tc>
          <w:tcPr>
            <w:tcW w:w="1172" w:type="dxa"/>
          </w:tcPr>
          <w:p w:rsidR="00B70401" w:rsidRPr="0046554C" w:rsidRDefault="00E954A8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43154,31632</w:t>
            </w:r>
          </w:p>
        </w:tc>
      </w:tr>
      <w:tr w:rsidR="00B70401" w:rsidRPr="00034BB6" w:rsidTr="00F17268">
        <w:trPr>
          <w:trHeight w:val="600"/>
        </w:trPr>
        <w:tc>
          <w:tcPr>
            <w:tcW w:w="16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«Развитие дорожного хозяйства»</w:t>
            </w:r>
          </w:p>
        </w:tc>
        <w:tc>
          <w:tcPr>
            <w:tcW w:w="1985" w:type="dxa"/>
          </w:tcPr>
          <w:p w:rsidR="00B70401" w:rsidRPr="00034BB6" w:rsidRDefault="00B70401" w:rsidP="00F17268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2" w:type="dxa"/>
          </w:tcPr>
          <w:p w:rsidR="00B70401" w:rsidRPr="004768F0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993" w:type="dxa"/>
          </w:tcPr>
          <w:p w:rsidR="00B70401" w:rsidRPr="004768F0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992" w:type="dxa"/>
          </w:tcPr>
          <w:p w:rsidR="00B70401" w:rsidRPr="004768F0" w:rsidRDefault="00A015C3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  <w:tc>
          <w:tcPr>
            <w:tcW w:w="992" w:type="dxa"/>
          </w:tcPr>
          <w:p w:rsidR="00B70401" w:rsidRDefault="00A015C3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3" w:type="dxa"/>
          </w:tcPr>
          <w:p w:rsidR="00B70401" w:rsidRDefault="00A015C3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436,9</w:t>
            </w:r>
          </w:p>
        </w:tc>
        <w:tc>
          <w:tcPr>
            <w:tcW w:w="1172" w:type="dxa"/>
          </w:tcPr>
          <w:p w:rsidR="00B70401" w:rsidRPr="004768F0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5C3">
              <w:rPr>
                <w:rFonts w:ascii="Times New Roman" w:hAnsi="Times New Roman" w:cs="Times New Roman"/>
                <w:sz w:val="24"/>
                <w:szCs w:val="24"/>
              </w:rPr>
              <w:t>212,36949</w:t>
            </w:r>
          </w:p>
        </w:tc>
      </w:tr>
      <w:tr w:rsidR="00B70401" w:rsidRPr="00034BB6" w:rsidTr="00F17268">
        <w:trPr>
          <w:trHeight w:val="600"/>
        </w:trPr>
        <w:tc>
          <w:tcPr>
            <w:tcW w:w="16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«Проведение капитального ремонта домов»</w:t>
            </w:r>
          </w:p>
        </w:tc>
        <w:tc>
          <w:tcPr>
            <w:tcW w:w="1985" w:type="dxa"/>
          </w:tcPr>
          <w:p w:rsidR="00B70401" w:rsidRPr="00034BB6" w:rsidRDefault="00B70401" w:rsidP="00F17268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B70401" w:rsidRPr="00034BB6" w:rsidRDefault="00B70401" w:rsidP="00F17268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B70401" w:rsidRPr="0022206C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B70401" w:rsidRPr="001B4C73" w:rsidTr="00F17268">
        <w:trPr>
          <w:trHeight w:val="600"/>
        </w:trPr>
        <w:tc>
          <w:tcPr>
            <w:tcW w:w="16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70401" w:rsidRPr="00034BB6" w:rsidRDefault="00B70401" w:rsidP="00F17268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B70401" w:rsidRPr="00034BB6" w:rsidRDefault="00B70401" w:rsidP="00F17268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B70401" w:rsidRPr="0022206C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1B4C73" w:rsidTr="00F17268">
        <w:trPr>
          <w:trHeight w:val="600"/>
        </w:trPr>
        <w:tc>
          <w:tcPr>
            <w:tcW w:w="16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направление</w:t>
            </w:r>
          </w:p>
        </w:tc>
        <w:tc>
          <w:tcPr>
            <w:tcW w:w="2551" w:type="dxa"/>
          </w:tcPr>
          <w:p w:rsidR="00B70401" w:rsidRPr="00744D83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D8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70401" w:rsidRPr="00034BB6" w:rsidRDefault="00B70401" w:rsidP="00F17268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B70401" w:rsidRPr="00034BB6" w:rsidRDefault="00B70401" w:rsidP="00F17268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B70401" w:rsidRPr="0022206C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1B4C73" w:rsidTr="00F17268">
        <w:trPr>
          <w:trHeight w:val="600"/>
        </w:trPr>
        <w:tc>
          <w:tcPr>
            <w:tcW w:w="1685" w:type="dxa"/>
          </w:tcPr>
          <w:p w:rsidR="00B70401" w:rsidRPr="00034BB6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B70401" w:rsidRPr="00744D83" w:rsidRDefault="00B70401" w:rsidP="00F17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земель»</w:t>
            </w:r>
          </w:p>
        </w:tc>
        <w:tc>
          <w:tcPr>
            <w:tcW w:w="1985" w:type="dxa"/>
          </w:tcPr>
          <w:p w:rsidR="00B70401" w:rsidRPr="00034BB6" w:rsidRDefault="00B70401" w:rsidP="00F17268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B70401" w:rsidRPr="00034BB6" w:rsidRDefault="00B70401" w:rsidP="00F17268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B70401" w:rsidRPr="00034BB6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B70401" w:rsidRPr="0022206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70401" w:rsidRPr="0022206C" w:rsidRDefault="00E954A8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0401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B70401" w:rsidRPr="0022206C" w:rsidRDefault="00B70401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4A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954A8" w:rsidRPr="001B4C73" w:rsidTr="00F17268">
        <w:trPr>
          <w:trHeight w:val="600"/>
        </w:trPr>
        <w:tc>
          <w:tcPr>
            <w:tcW w:w="1685" w:type="dxa"/>
          </w:tcPr>
          <w:p w:rsidR="00E954A8" w:rsidRPr="00034BB6" w:rsidRDefault="00E954A8" w:rsidP="00524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E954A8" w:rsidRPr="0036584C" w:rsidRDefault="00E954A8" w:rsidP="0036584C">
            <w:pPr>
              <w:rPr>
                <w:sz w:val="22"/>
                <w:szCs w:val="22"/>
              </w:rPr>
            </w:pPr>
            <w:r>
              <w:t>«</w:t>
            </w: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 w:rsidR="0036584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E954A8" w:rsidRPr="00034BB6" w:rsidRDefault="00E954A8" w:rsidP="00524512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E954A8" w:rsidRPr="00034BB6" w:rsidRDefault="00E954A8" w:rsidP="00524512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E954A8" w:rsidRPr="00034BB6" w:rsidRDefault="00E954A8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954A8" w:rsidRPr="0022206C" w:rsidRDefault="00E954A8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954A8" w:rsidRPr="0022206C" w:rsidRDefault="00E954A8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954A8" w:rsidRPr="0022206C" w:rsidRDefault="00E954A8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954A8" w:rsidRPr="0022206C" w:rsidRDefault="00E954A8" w:rsidP="00E954A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992" w:type="dxa"/>
          </w:tcPr>
          <w:p w:rsidR="00E954A8" w:rsidRDefault="00E954A8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954A8" w:rsidRDefault="00E954A8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E954A8" w:rsidRPr="0022206C" w:rsidRDefault="00E954A8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</w:tbl>
    <w:p w:rsidR="00343127" w:rsidRPr="00F87AC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335399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D47BF" w:rsidRPr="00F87AC6" w:rsidRDefault="00BD47BF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BD47BF" w:rsidRPr="00F87AC6" w:rsidRDefault="00BD47BF" w:rsidP="00BD47BF">
      <w:pPr>
        <w:spacing w:line="240" w:lineRule="atLeast"/>
        <w:jc w:val="right"/>
      </w:pPr>
      <w:r w:rsidRPr="00F87AC6">
        <w:t>к Муниципальной программе</w:t>
      </w:r>
    </w:p>
    <w:p w:rsidR="00BD47BF" w:rsidRDefault="00BD47BF" w:rsidP="00BD47BF">
      <w:pPr>
        <w:spacing w:line="240" w:lineRule="atLeast"/>
        <w:jc w:val="center"/>
        <w:rPr>
          <w:sz w:val="28"/>
          <w:szCs w:val="28"/>
        </w:rPr>
      </w:pPr>
    </w:p>
    <w:p w:rsidR="00BD47BF" w:rsidRPr="00F87AC6" w:rsidRDefault="00BD47BF" w:rsidP="00BD47BF">
      <w:pPr>
        <w:spacing w:line="240" w:lineRule="atLeast"/>
        <w:jc w:val="center"/>
        <w:rPr>
          <w:sz w:val="28"/>
          <w:szCs w:val="28"/>
        </w:rPr>
      </w:pPr>
    </w:p>
    <w:p w:rsidR="00343127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7AC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53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835"/>
        <w:gridCol w:w="2410"/>
        <w:gridCol w:w="992"/>
        <w:gridCol w:w="992"/>
        <w:gridCol w:w="993"/>
        <w:gridCol w:w="810"/>
        <w:gridCol w:w="1174"/>
        <w:gridCol w:w="931"/>
        <w:gridCol w:w="992"/>
        <w:gridCol w:w="1410"/>
      </w:tblGrid>
      <w:tr w:rsidR="00B70401" w:rsidRPr="00941724" w:rsidTr="00226B23">
        <w:trPr>
          <w:trHeight w:val="60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(прогноз, факт),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B70401" w:rsidRPr="00941724" w:rsidTr="00226B23">
        <w:trPr>
          <w:trHeight w:val="105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Default="00B70401" w:rsidP="00F17268">
            <w:pPr>
              <w:spacing w:line="240" w:lineRule="atLeast"/>
              <w:jc w:val="center"/>
            </w:pPr>
            <w:r w:rsidRPr="00941724">
              <w:t>2022</w:t>
            </w:r>
          </w:p>
          <w:p w:rsidR="00B70401" w:rsidRPr="00941724" w:rsidRDefault="00B70401" w:rsidP="00F17268">
            <w:pPr>
              <w:spacing w:line="240" w:lineRule="atLeast"/>
              <w:jc w:val="center"/>
            </w:pPr>
            <w:r>
              <w:t>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70401" w:rsidRPr="00941724" w:rsidTr="00226B23">
        <w:trPr>
          <w:trHeight w:val="257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Кобринского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5436,10079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768F0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5360</w:t>
            </w:r>
            <w:r w:rsidRPr="004768F0">
              <w:rPr>
                <w:bCs/>
              </w:rPr>
              <w:t>,</w:t>
            </w:r>
            <w:r>
              <w:rPr>
                <w:bCs/>
              </w:rPr>
              <w:t>07407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768F0" w:rsidRDefault="00B70401" w:rsidP="00F17268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6476,27706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5533A" w:rsidRDefault="00B5533A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7018,13389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768F0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7741,6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503068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503068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7357,1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768F0" w:rsidRDefault="00503068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46720,38581</w:t>
            </w:r>
          </w:p>
        </w:tc>
      </w:tr>
      <w:tr w:rsidR="00503068" w:rsidRPr="00941724" w:rsidTr="00226B23">
        <w:trPr>
          <w:trHeight w:val="388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46554C" w:rsidRDefault="00503068" w:rsidP="00F17268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46554C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B5533A" w:rsidRDefault="00503068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503068" w:rsidRDefault="00503068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306,5883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503068" w:rsidRDefault="00503068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503068" w:rsidRDefault="00503068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188,0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46554C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1127,3883</w:t>
            </w:r>
          </w:p>
        </w:tc>
      </w:tr>
      <w:tr w:rsidR="00B70401" w:rsidRPr="00941724" w:rsidTr="00226B23">
        <w:trPr>
          <w:trHeight w:val="269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503068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503068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17,5817</w:t>
            </w:r>
          </w:p>
        </w:tc>
      </w:tr>
      <w:tr w:rsidR="00503068" w:rsidRPr="00941724" w:rsidTr="00226B23">
        <w:trPr>
          <w:trHeight w:val="259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41724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5331,23079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D67A9B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5250</w:t>
            </w:r>
            <w:r w:rsidRPr="00D67A9B">
              <w:rPr>
                <w:bCs/>
              </w:rPr>
              <w:t>,</w:t>
            </w:r>
            <w:r>
              <w:rPr>
                <w:bCs/>
              </w:rPr>
              <w:t>87407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D67A9B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6356,87706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B5533A" w:rsidRDefault="00503068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68</w:t>
            </w:r>
            <w:r>
              <w:rPr>
                <w:bCs/>
                <w:lang w:val="en-US"/>
              </w:rPr>
              <w:t>82,33389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503068" w:rsidRDefault="00503068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7425,4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503068" w:rsidRDefault="00503068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7159,6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503068" w:rsidRDefault="00503068" w:rsidP="00524512">
            <w:pPr>
              <w:spacing w:line="240" w:lineRule="atLeast"/>
              <w:jc w:val="center"/>
              <w:rPr>
                <w:bCs/>
              </w:rPr>
            </w:pPr>
            <w:r w:rsidRPr="00503068">
              <w:rPr>
                <w:bCs/>
              </w:rPr>
              <w:t>7169,1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8" w:rsidRPr="009C21D5" w:rsidRDefault="00503068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45575,41581</w:t>
            </w:r>
          </w:p>
        </w:tc>
      </w:tr>
      <w:tr w:rsidR="00B70401" w:rsidRPr="00941724" w:rsidTr="00226B23">
        <w:trPr>
          <w:trHeight w:val="682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69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A0BC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F66" w:rsidRPr="00941724" w:rsidTr="00226B23">
        <w:trPr>
          <w:trHeight w:val="212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4797,58843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4948,45848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5972,66326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B5533A" w:rsidRDefault="00425F66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465,60615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36584C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7152,4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43154,31632</w:t>
            </w:r>
          </w:p>
        </w:tc>
      </w:tr>
      <w:tr w:rsidR="00B70401" w:rsidRPr="00941724" w:rsidTr="00226B23">
        <w:trPr>
          <w:trHeight w:val="345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5533A" w:rsidRDefault="00B70401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5533A">
              <w:rPr>
                <w:bCs/>
                <w:lang w:val="en-US"/>
              </w:rPr>
              <w:t>35,8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D43CE">
              <w:rPr>
                <w:bCs/>
              </w:rPr>
              <w:t>56,2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0D43CE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0D43CE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0D43CE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977,0</w:t>
            </w:r>
          </w:p>
        </w:tc>
      </w:tr>
      <w:tr w:rsidR="00B70401" w:rsidRPr="00941724" w:rsidTr="00226B23">
        <w:trPr>
          <w:trHeight w:val="225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</w:tr>
      <w:tr w:rsidR="000D43CE" w:rsidRPr="00941724" w:rsidTr="00226B23">
        <w:trPr>
          <w:trHeight w:val="21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941724" w:rsidRDefault="000D43CE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941724" w:rsidRDefault="000D43CE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941724" w:rsidRDefault="000D43CE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941724" w:rsidRDefault="000D43CE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4692,71843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CA0BCC" w:rsidRDefault="000D43CE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4839</w:t>
            </w:r>
            <w:r w:rsidRPr="00CA0BCC">
              <w:rPr>
                <w:bCs/>
              </w:rPr>
              <w:t>,</w:t>
            </w:r>
            <w:r>
              <w:rPr>
                <w:bCs/>
              </w:rPr>
              <w:t>25848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CA0BCC" w:rsidRDefault="000D43CE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5853,26326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B5533A" w:rsidRDefault="000D43CE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329,80615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36584C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6996,2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0247EF" w:rsidRDefault="000D43CE" w:rsidP="00524512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D67A9B" w:rsidRDefault="000D43CE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6732,2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E" w:rsidRPr="00CA0BCC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42169,34632</w:t>
            </w:r>
          </w:p>
        </w:tc>
      </w:tr>
      <w:tr w:rsidR="00B70401" w:rsidRPr="00941724" w:rsidTr="00226B23">
        <w:trPr>
          <w:trHeight w:val="59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418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F66" w:rsidRPr="00941724" w:rsidTr="00226B23">
        <w:trPr>
          <w:trHeight w:val="243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территориях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F17268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B5533A" w:rsidRDefault="00425F66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977,0</w:t>
            </w:r>
          </w:p>
        </w:tc>
      </w:tr>
      <w:tr w:rsidR="00425F66" w:rsidRPr="00941724" w:rsidTr="00226B23">
        <w:trPr>
          <w:trHeight w:val="53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F17268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F17268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B5533A" w:rsidRDefault="00425F66" w:rsidP="00F17268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6554C" w:rsidRDefault="00425F66" w:rsidP="0052451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977,0</w:t>
            </w:r>
          </w:p>
        </w:tc>
      </w:tr>
      <w:tr w:rsidR="00B70401" w:rsidRPr="00941724" w:rsidTr="00226B23">
        <w:trPr>
          <w:trHeight w:val="24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44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51"/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169A9">
              <w:rPr>
                <w:rFonts w:ascii="Times New Roman" w:hAnsi="Times New Roman" w:cs="Times New Roman"/>
                <w:sz w:val="24"/>
                <w:szCs w:val="24"/>
              </w:rPr>
              <w:t>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B70401" w:rsidRPr="00941724" w:rsidTr="00226B23">
        <w:trPr>
          <w:trHeight w:val="41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4169A9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7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4169A9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</w:tr>
      <w:tr w:rsidR="00B70401" w:rsidRPr="00941724" w:rsidTr="00226B23">
        <w:trPr>
          <w:trHeight w:val="13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169A9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46554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B70401" w:rsidRPr="00941724" w:rsidTr="00226B23">
        <w:trPr>
          <w:trHeight w:val="33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-субсидия на подготовку сведений о границах населенных пунктов и о границах территориальных зон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A702C2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70401" w:rsidRPr="00941724" w:rsidTr="00226B23">
        <w:trPr>
          <w:trHeight w:val="27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50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6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4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A702C2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50330C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425F66" w:rsidRPr="00941724" w:rsidTr="00226B23">
        <w:trPr>
          <w:trHeight w:val="25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22206C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3212,36949</w:t>
            </w:r>
          </w:p>
        </w:tc>
      </w:tr>
      <w:tr w:rsidR="00B70401" w:rsidRPr="00941724" w:rsidTr="00226B23">
        <w:trPr>
          <w:trHeight w:val="40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3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F66" w:rsidRPr="00941724" w:rsidTr="00226B23">
        <w:trPr>
          <w:trHeight w:val="251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22206C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4768F0" w:rsidRDefault="00425F66" w:rsidP="00524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3212,36949</w:t>
            </w:r>
          </w:p>
        </w:tc>
      </w:tr>
      <w:tr w:rsidR="00B70401" w:rsidRPr="00941724" w:rsidTr="00226B23">
        <w:trPr>
          <w:trHeight w:val="831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43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03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B70401" w:rsidRPr="00941724" w:rsidTr="00226B23">
        <w:trPr>
          <w:trHeight w:val="446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158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163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B70401" w:rsidRPr="00941724" w:rsidTr="00226B23">
        <w:trPr>
          <w:trHeight w:val="843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173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84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26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5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305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</w:t>
            </w: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F6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70401" w:rsidRPr="00941724" w:rsidTr="00226B23">
        <w:trPr>
          <w:trHeight w:val="42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30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37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425F66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F6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70401" w:rsidRPr="00941724" w:rsidTr="00226B23">
        <w:trPr>
          <w:trHeight w:val="99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401" w:rsidRPr="00941724" w:rsidTr="00226B23">
        <w:trPr>
          <w:trHeight w:val="45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941724" w:rsidRDefault="00B70401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3" w:rsidRPr="00425F66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F66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150,3883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150,3883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F66" w:rsidRPr="00941724" w:rsidTr="00226B23">
        <w:trPr>
          <w:trHeight w:val="45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66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Default="00425F66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6" w:rsidRPr="00941724" w:rsidRDefault="00425F66" w:rsidP="0052451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(ремонт, реставрация, благоустройство) воинских захоронений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1D3DE1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1D3DE1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45,73808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145,73808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1D3DE1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9,31449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C5B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1,64743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C5B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1,64743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226B2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мемориальных знаков на воинских захоронениях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4,65022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0,29721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0,29721</w:t>
            </w:r>
          </w:p>
        </w:tc>
      </w:tr>
      <w:tr w:rsidR="001D3DE1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E1" w:rsidRDefault="001D3DE1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0,05257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1D3DE1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B23" w:rsidRPr="00941724" w:rsidTr="00226B23">
        <w:trPr>
          <w:trHeight w:val="456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23" w:rsidRDefault="00226B23" w:rsidP="00F1726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3" w:rsidRPr="00941724" w:rsidRDefault="00226B23" w:rsidP="0099636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43127" w:rsidRPr="00F87AC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127" w:rsidRDefault="00343127" w:rsidP="00343127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0277EF" w:rsidRDefault="000277EF" w:rsidP="00F4617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E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ED">
        <w:rPr>
          <w:rFonts w:ascii="Times New Roman" w:hAnsi="Times New Roman" w:cs="Times New Roman"/>
          <w:b/>
          <w:sz w:val="28"/>
          <w:szCs w:val="28"/>
        </w:rPr>
        <w:t>о достижении показателей эффективности реализации муниципальной программы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F4617B" w:rsidRPr="00AE4EED" w:rsidTr="009924F7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Вид программы,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наименование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Единица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ind w:right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на конец отчетного года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</w:tr>
      <w:tr w:rsidR="00F4617B" w:rsidRPr="00AE4EED" w:rsidTr="009924F7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5078C4" w:rsidRDefault="00F4617B" w:rsidP="0050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17B" w:rsidRPr="00AE4EED" w:rsidRDefault="00F4617B" w:rsidP="00F461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 xml:space="preserve">об использовании </w:t>
      </w:r>
      <w:r w:rsidR="005B2427">
        <w:rPr>
          <w:rFonts w:ascii="Times New Roman" w:hAnsi="Times New Roman" w:cs="Times New Roman"/>
          <w:b/>
          <w:sz w:val="28"/>
          <w:szCs w:val="24"/>
        </w:rPr>
        <w:t>бюджетных ассигнований</w:t>
      </w:r>
      <w:r w:rsidRPr="00AE4EED">
        <w:rPr>
          <w:rFonts w:ascii="Times New Roman" w:hAnsi="Times New Roman" w:cs="Times New Roman"/>
          <w:b/>
          <w:sz w:val="28"/>
          <w:szCs w:val="24"/>
        </w:rPr>
        <w:t xml:space="preserve"> бюджета</w:t>
      </w:r>
      <w:r w:rsidR="005B2427">
        <w:rPr>
          <w:rFonts w:ascii="Times New Roman" w:hAnsi="Times New Roman" w:cs="Times New Roman"/>
          <w:b/>
          <w:sz w:val="28"/>
          <w:szCs w:val="24"/>
        </w:rPr>
        <w:t xml:space="preserve"> поселения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на реализацию муниципальной программы за ________ год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  <w:r w:rsidRPr="00AE4EED">
        <w:t>(</w:t>
      </w:r>
      <w:r w:rsidRPr="00AE4EED">
        <w:rPr>
          <w:rFonts w:ascii="Times New Roman" w:hAnsi="Times New Roman" w:cs="Times New Roman"/>
        </w:rPr>
        <w:t>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</w:p>
    <w:p w:rsidR="00F4617B" w:rsidRPr="00AE4EED" w:rsidRDefault="00F4617B" w:rsidP="00F4617B">
      <w:pPr>
        <w:pStyle w:val="ConsPlusNonformat"/>
        <w:jc w:val="center"/>
      </w:pPr>
    </w:p>
    <w:tbl>
      <w:tblPr>
        <w:tblpPr w:leftFromText="180" w:rightFromText="180" w:vertAnchor="text" w:horzAnchor="page" w:tblpX="785" w:tblpY="80"/>
        <w:tblW w:w="1524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701"/>
        <w:gridCol w:w="3828"/>
        <w:gridCol w:w="2409"/>
        <w:gridCol w:w="2694"/>
        <w:gridCol w:w="2835"/>
      </w:tblGrid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направления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соисполнители, муниципальный заказчик-координатор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F4617B" w:rsidRPr="00AE4EED" w:rsidTr="009924F7">
        <w:trPr>
          <w:trHeight w:val="1571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ассигнования, план на 1 января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31 декабря отчетного года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667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r w:rsidRPr="00AE4EED"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10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направление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исполнитель  направления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br w:type="page"/>
      </w: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ИНФОРМАЦИЯ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 расходах на реализацию муниципальной программы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за счет всех источников финансирования за 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  <w:r w:rsidRPr="00AE4EED">
        <w:rPr>
          <w:rFonts w:ascii="Times New Roman" w:hAnsi="Times New Roman" w:cs="Times New Roman"/>
        </w:rPr>
        <w:t>(наименование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485"/>
        <w:gridCol w:w="5528"/>
        <w:gridCol w:w="1276"/>
        <w:gridCol w:w="1417"/>
        <w:gridCol w:w="2410"/>
      </w:tblGrid>
      <w:tr w:rsidR="00F4617B" w:rsidRPr="00AE4EED" w:rsidTr="009924F7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 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фактических расходов  к оценке расходов, %</w:t>
            </w:r>
          </w:p>
        </w:tc>
      </w:tr>
      <w:tr w:rsidR="00F4617B" w:rsidRPr="00AE4EED" w:rsidTr="009924F7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jc w:val="both"/>
            </w:pPr>
            <w:r w:rsidRPr="00AE4EED">
              <w:t>Подпрограмма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 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2CE2" w:rsidRPr="004328D7" w:rsidRDefault="005B2CE2" w:rsidP="00F461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СВЕДЕНИЯ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 внесенных в муниципальную программу изменениях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 xml:space="preserve">по состоянию </w:t>
      </w:r>
      <w:r w:rsidRPr="0028641E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A702C2" w:rsidRPr="0028641E">
        <w:rPr>
          <w:rFonts w:ascii="Times New Roman" w:hAnsi="Times New Roman" w:cs="Times New Roman"/>
          <w:b/>
          <w:sz w:val="28"/>
          <w:szCs w:val="24"/>
        </w:rPr>
        <w:t>2</w:t>
      </w:r>
      <w:r w:rsidR="009C5B36">
        <w:rPr>
          <w:rFonts w:ascii="Times New Roman" w:hAnsi="Times New Roman" w:cs="Times New Roman"/>
          <w:b/>
          <w:sz w:val="28"/>
          <w:szCs w:val="24"/>
        </w:rPr>
        <w:t>2.01</w:t>
      </w:r>
      <w:r w:rsidR="00B70401" w:rsidRPr="0028641E">
        <w:rPr>
          <w:rFonts w:ascii="Times New Roman" w:hAnsi="Times New Roman" w:cs="Times New Roman"/>
          <w:b/>
          <w:sz w:val="28"/>
          <w:szCs w:val="24"/>
        </w:rPr>
        <w:t>.202</w:t>
      </w:r>
      <w:r w:rsidR="009C5B36">
        <w:rPr>
          <w:rFonts w:ascii="Times New Roman" w:hAnsi="Times New Roman" w:cs="Times New Roman"/>
          <w:b/>
          <w:sz w:val="28"/>
          <w:szCs w:val="24"/>
        </w:rPr>
        <w:t>4</w:t>
      </w:r>
      <w:r w:rsidR="00CD1944" w:rsidRPr="0028641E">
        <w:rPr>
          <w:rFonts w:ascii="Times New Roman" w:hAnsi="Times New Roman" w:cs="Times New Roman"/>
          <w:b/>
          <w:sz w:val="28"/>
          <w:szCs w:val="24"/>
        </w:rPr>
        <w:t xml:space="preserve"> г</w:t>
      </w:r>
      <w:r w:rsidR="00CD1944">
        <w:rPr>
          <w:rFonts w:ascii="Times New Roman" w:hAnsi="Times New Roman" w:cs="Times New Roman"/>
          <w:b/>
          <w:sz w:val="28"/>
          <w:szCs w:val="24"/>
        </w:rPr>
        <w:t>.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8F6498" w:rsidRDefault="00F4617B" w:rsidP="005A50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EED">
        <w:rPr>
          <w:rFonts w:ascii="Times New Roman" w:hAnsi="Times New Roman" w:cs="Times New Roman"/>
          <w:sz w:val="24"/>
          <w:szCs w:val="24"/>
        </w:rPr>
        <w:t xml:space="preserve">Наименование муниципальной  программы </w:t>
      </w:r>
      <w:r w:rsidR="00CD1944" w:rsidRPr="008F649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D1944" w:rsidRPr="008F6498">
        <w:rPr>
          <w:rFonts w:ascii="Times New Roman" w:hAnsi="Times New Roman" w:cs="Times New Roman"/>
          <w:sz w:val="28"/>
          <w:szCs w:val="28"/>
          <w:u w:val="single"/>
        </w:rPr>
        <w:t>Повышение эффективности бюджетных расходов администрации муниципального образования Кобринского сельского поселения»</w:t>
      </w:r>
    </w:p>
    <w:p w:rsidR="00F4617B" w:rsidRPr="004328D7" w:rsidRDefault="00F4617B" w:rsidP="00F4617B">
      <w:pPr>
        <w:pStyle w:val="ConsPlusNonformat"/>
        <w:rPr>
          <w:rFonts w:ascii="Times New Roman" w:hAnsi="Times New Roman" w:cs="Times New Roman"/>
        </w:rPr>
      </w:pPr>
    </w:p>
    <w:p w:rsidR="00F4617B" w:rsidRPr="00122F6B" w:rsidRDefault="00F4617B" w:rsidP="005A508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EE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122F6B" w:rsidRPr="00122F6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Кобринского сельского поселения Нагорского района Кировской области</w:t>
      </w:r>
    </w:p>
    <w:p w:rsidR="00F4617B" w:rsidRDefault="00F4617B" w:rsidP="00F4617B">
      <w:pPr>
        <w:pStyle w:val="ConsPlusNonformat"/>
        <w:rPr>
          <w:rFonts w:ascii="Times New Roman" w:hAnsi="Times New Roman" w:cs="Times New Roman"/>
        </w:rPr>
      </w:pPr>
      <w:r w:rsidRPr="00AE4EED">
        <w:rPr>
          <w:rFonts w:ascii="Times New Roman" w:hAnsi="Times New Roman" w:cs="Times New Roman"/>
        </w:rPr>
        <w:t xml:space="preserve">   (орган   местного самоуправления)</w:t>
      </w:r>
    </w:p>
    <w:p w:rsidR="004328D7" w:rsidRPr="00AE4EED" w:rsidRDefault="004328D7" w:rsidP="00F4617B">
      <w:pPr>
        <w:pStyle w:val="ConsPlusNonformat"/>
        <w:rPr>
          <w:rFonts w:ascii="Times New Roman" w:hAnsi="Times New Roman" w:cs="Times New Roman"/>
        </w:rPr>
      </w:pPr>
    </w:p>
    <w:tbl>
      <w:tblPr>
        <w:tblW w:w="148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4536"/>
        <w:gridCol w:w="1559"/>
        <w:gridCol w:w="1985"/>
        <w:gridCol w:w="5670"/>
      </w:tblGrid>
      <w:tr w:rsidR="00B70401" w:rsidRPr="00AE4EED" w:rsidTr="00F17268">
        <w:trPr>
          <w:trHeight w:val="400"/>
        </w:trPr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программы в соответствие с бюджетной росписью, решением о бюджете, добавление целей (благоустройство, КРСТ)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B70401" w:rsidRPr="005B2CE2" w:rsidRDefault="00B70401" w:rsidP="00F17268">
            <w:pPr>
              <w:jc w:val="center"/>
            </w:pPr>
          </w:p>
          <w:p w:rsidR="00B70401" w:rsidRPr="005B2CE2" w:rsidRDefault="00B70401" w:rsidP="00F17268">
            <w:pPr>
              <w:jc w:val="center"/>
            </w:pP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B70401" w:rsidRPr="00602DF3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направления «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B70401" w:rsidRPr="00016917" w:rsidRDefault="00B70401" w:rsidP="009C5B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добавление двух направлений «</w:t>
            </w:r>
            <w:r w:rsidRPr="00016917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6917">
              <w:rPr>
                <w:rFonts w:ascii="Times New Roman" w:hAnsi="Times New Roman" w:cs="Times New Roman"/>
                <w:sz w:val="24"/>
                <w:szCs w:val="24"/>
              </w:rPr>
              <w:t xml:space="preserve">     «Использование и охрана земель».</w:t>
            </w:r>
          </w:p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объемов финансового обеспечения 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A702C2" w:rsidRPr="00AE4EED" w:rsidTr="00F17268">
        <w:tc>
          <w:tcPr>
            <w:tcW w:w="1134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A702C2" w:rsidRDefault="00A702C2" w:rsidP="00A70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985" w:type="dxa"/>
          </w:tcPr>
          <w:p w:rsidR="00A702C2" w:rsidRPr="003A4074" w:rsidRDefault="003A4074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2C2" w:rsidRPr="003A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872731" w:rsidRPr="00AE4EED" w:rsidTr="00F17268">
        <w:tc>
          <w:tcPr>
            <w:tcW w:w="1134" w:type="dxa"/>
          </w:tcPr>
          <w:p w:rsidR="00872731" w:rsidRDefault="0087273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72731" w:rsidRDefault="00872731" w:rsidP="005245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872731" w:rsidRPr="0028641E" w:rsidRDefault="00872731" w:rsidP="008727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985" w:type="dxa"/>
          </w:tcPr>
          <w:p w:rsidR="00872731" w:rsidRPr="00867A60" w:rsidRDefault="00867A60" w:rsidP="00867A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872731" w:rsidRDefault="00872731" w:rsidP="005245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9C5B36" w:rsidRPr="00AE4EED" w:rsidTr="00F17268">
        <w:tc>
          <w:tcPr>
            <w:tcW w:w="1134" w:type="dxa"/>
          </w:tcPr>
          <w:p w:rsidR="009C5B36" w:rsidRDefault="009C5B36" w:rsidP="009C5B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C5B36" w:rsidRDefault="009C5B36" w:rsidP="00996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9C5B36" w:rsidRPr="0028641E" w:rsidRDefault="009C5B36" w:rsidP="009C5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C5B36" w:rsidRPr="00867A60" w:rsidRDefault="009C5B36" w:rsidP="0099636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C5B36" w:rsidRDefault="009C5B36" w:rsidP="00996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</w:tbl>
    <w:p w:rsidR="00B620AA" w:rsidRPr="00396DBE" w:rsidRDefault="00B620AA" w:rsidP="009C5B36">
      <w:pPr>
        <w:widowControl w:val="0"/>
        <w:autoSpaceDE w:val="0"/>
        <w:autoSpaceDN w:val="0"/>
        <w:adjustRightInd w:val="0"/>
        <w:spacing w:before="720"/>
      </w:pPr>
    </w:p>
    <w:sectPr w:rsidR="00B620AA" w:rsidRPr="00396DBE" w:rsidSect="00F46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5D" w:rsidRDefault="002C5B5D" w:rsidP="009924F7">
      <w:r>
        <w:separator/>
      </w:r>
    </w:p>
  </w:endnote>
  <w:endnote w:type="continuationSeparator" w:id="1">
    <w:p w:rsidR="002C5B5D" w:rsidRDefault="002C5B5D" w:rsidP="0099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5D" w:rsidRDefault="002C5B5D" w:rsidP="009924F7">
      <w:r>
        <w:separator/>
      </w:r>
    </w:p>
  </w:footnote>
  <w:footnote w:type="continuationSeparator" w:id="1">
    <w:p w:rsidR="002C5B5D" w:rsidRDefault="002C5B5D" w:rsidP="00992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5E2"/>
    <w:multiLevelType w:val="hybridMultilevel"/>
    <w:tmpl w:val="53F07490"/>
    <w:lvl w:ilvl="0" w:tplc="915E5922">
      <w:start w:val="3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4FD1D7E"/>
    <w:multiLevelType w:val="hybridMultilevel"/>
    <w:tmpl w:val="E106307C"/>
    <w:lvl w:ilvl="0" w:tplc="5F4A08C8">
      <w:start w:val="1"/>
      <w:numFmt w:val="decimal"/>
      <w:lvlText w:val="%1)"/>
      <w:lvlJc w:val="left"/>
      <w:pPr>
        <w:ind w:left="1610" w:hanging="81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06082006"/>
    <w:multiLevelType w:val="multilevel"/>
    <w:tmpl w:val="9EC44B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71B53A5"/>
    <w:multiLevelType w:val="hybridMultilevel"/>
    <w:tmpl w:val="9C722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763B"/>
    <w:multiLevelType w:val="hybridMultilevel"/>
    <w:tmpl w:val="40EC236A"/>
    <w:lvl w:ilvl="0" w:tplc="23CE1728">
      <w:start w:val="3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56F02AA"/>
    <w:multiLevelType w:val="multilevel"/>
    <w:tmpl w:val="36721C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6">
    <w:nsid w:val="15896A77"/>
    <w:multiLevelType w:val="hybridMultilevel"/>
    <w:tmpl w:val="A9E8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6193"/>
    <w:multiLevelType w:val="hybridMultilevel"/>
    <w:tmpl w:val="07C0CED6"/>
    <w:lvl w:ilvl="0" w:tplc="A336BE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017CF"/>
    <w:multiLevelType w:val="hybridMultilevel"/>
    <w:tmpl w:val="2E76E8C8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4E05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67175A"/>
    <w:multiLevelType w:val="hybridMultilevel"/>
    <w:tmpl w:val="E25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B3E0F"/>
    <w:multiLevelType w:val="hybridMultilevel"/>
    <w:tmpl w:val="AD5409F6"/>
    <w:lvl w:ilvl="0" w:tplc="EBA0F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50AA6"/>
    <w:multiLevelType w:val="multilevel"/>
    <w:tmpl w:val="C4962344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3">
    <w:nsid w:val="3B026F62"/>
    <w:multiLevelType w:val="hybridMultilevel"/>
    <w:tmpl w:val="E0FCD520"/>
    <w:lvl w:ilvl="0" w:tplc="C1E2779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>
    <w:nsid w:val="3E174325"/>
    <w:multiLevelType w:val="singleLevel"/>
    <w:tmpl w:val="35C41B7C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5">
    <w:nsid w:val="4C15099F"/>
    <w:multiLevelType w:val="hybridMultilevel"/>
    <w:tmpl w:val="8228A38E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4E7039"/>
    <w:multiLevelType w:val="multilevel"/>
    <w:tmpl w:val="308AAC2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1473"/>
        </w:tabs>
        <w:ind w:left="1473" w:hanging="48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</w:lvl>
  </w:abstractNum>
  <w:abstractNum w:abstractNumId="17">
    <w:nsid w:val="585756FF"/>
    <w:multiLevelType w:val="multilevel"/>
    <w:tmpl w:val="8EF25236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</w:lvl>
    <w:lvl w:ilvl="1">
      <w:start w:val="2"/>
      <w:numFmt w:val="decimal"/>
      <w:lvlText w:val="%1.%2."/>
      <w:lvlJc w:val="left"/>
      <w:pPr>
        <w:tabs>
          <w:tab w:val="num" w:pos="1886"/>
        </w:tabs>
        <w:ind w:left="1886" w:hanging="915"/>
      </w:pPr>
    </w:lvl>
    <w:lvl w:ilvl="2">
      <w:start w:val="1"/>
      <w:numFmt w:val="decimal"/>
      <w:lvlText w:val="%1.%2.%3."/>
      <w:lvlJc w:val="left"/>
      <w:pPr>
        <w:tabs>
          <w:tab w:val="num" w:pos="2857"/>
        </w:tabs>
        <w:ind w:left="2857" w:hanging="915"/>
      </w:p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915"/>
      </w:pPr>
    </w:lvl>
    <w:lvl w:ilvl="4">
      <w:start w:val="1"/>
      <w:numFmt w:val="decimal"/>
      <w:lvlText w:val="%1.%2.%3.%4.%5."/>
      <w:lvlJc w:val="left"/>
      <w:pPr>
        <w:tabs>
          <w:tab w:val="num" w:pos="4964"/>
        </w:tabs>
        <w:ind w:left="4964" w:hanging="1080"/>
      </w:pPr>
    </w:lvl>
    <w:lvl w:ilvl="5">
      <w:start w:val="1"/>
      <w:numFmt w:val="decimal"/>
      <w:lvlText w:val="%1.%2.%3.%4.%5.%6."/>
      <w:lvlJc w:val="left"/>
      <w:pPr>
        <w:tabs>
          <w:tab w:val="num" w:pos="5935"/>
        </w:tabs>
        <w:ind w:left="5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237"/>
        </w:tabs>
        <w:ind w:left="82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568"/>
        </w:tabs>
        <w:ind w:left="9568" w:hanging="1800"/>
      </w:pPr>
    </w:lvl>
  </w:abstractNum>
  <w:abstractNum w:abstractNumId="18">
    <w:nsid w:val="597F149F"/>
    <w:multiLevelType w:val="multilevel"/>
    <w:tmpl w:val="9B824D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EAA7B9E"/>
    <w:multiLevelType w:val="singleLevel"/>
    <w:tmpl w:val="53B6C82C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51A70C7"/>
    <w:multiLevelType w:val="hybridMultilevel"/>
    <w:tmpl w:val="A5EA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CF4613"/>
    <w:multiLevelType w:val="hybridMultilevel"/>
    <w:tmpl w:val="24B6BCE4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682044"/>
    <w:multiLevelType w:val="hybridMultilevel"/>
    <w:tmpl w:val="E8F47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F263FD"/>
    <w:multiLevelType w:val="multilevel"/>
    <w:tmpl w:val="D1A08410"/>
    <w:lvl w:ilvl="0">
      <w:start w:val="9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11"/>
  </w:num>
  <w:num w:numId="13">
    <w:abstractNumId w:val="5"/>
  </w:num>
  <w:num w:numId="14">
    <w:abstractNumId w:val="12"/>
  </w:num>
  <w:num w:numId="15">
    <w:abstractNumId w:val="19"/>
  </w:num>
  <w:num w:numId="16">
    <w:abstractNumId w:val="23"/>
  </w:num>
  <w:num w:numId="17">
    <w:abstractNumId w:val="18"/>
  </w:num>
  <w:num w:numId="18">
    <w:abstractNumId w:val="2"/>
  </w:num>
  <w:num w:numId="19">
    <w:abstractNumId w:val="13"/>
  </w:num>
  <w:num w:numId="20">
    <w:abstractNumId w:val="8"/>
  </w:num>
  <w:num w:numId="21">
    <w:abstractNumId w:val="21"/>
  </w:num>
  <w:num w:numId="22">
    <w:abstractNumId w:val="0"/>
  </w:num>
  <w:num w:numId="23">
    <w:abstractNumId w:val="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8C"/>
    <w:rsid w:val="00015A34"/>
    <w:rsid w:val="00016917"/>
    <w:rsid w:val="000247EF"/>
    <w:rsid w:val="000275E4"/>
    <w:rsid w:val="000277EF"/>
    <w:rsid w:val="00030B73"/>
    <w:rsid w:val="00092F44"/>
    <w:rsid w:val="000C6FC0"/>
    <w:rsid w:val="000D39F8"/>
    <w:rsid w:val="000D43CE"/>
    <w:rsid w:val="000E59E8"/>
    <w:rsid w:val="000F4B30"/>
    <w:rsid w:val="001011EF"/>
    <w:rsid w:val="001149A0"/>
    <w:rsid w:val="00117ABD"/>
    <w:rsid w:val="0012232B"/>
    <w:rsid w:val="00122F6B"/>
    <w:rsid w:val="001516FD"/>
    <w:rsid w:val="00160DC5"/>
    <w:rsid w:val="00161C7A"/>
    <w:rsid w:val="0016562B"/>
    <w:rsid w:val="00165A61"/>
    <w:rsid w:val="00172D46"/>
    <w:rsid w:val="00181586"/>
    <w:rsid w:val="001A0AFC"/>
    <w:rsid w:val="001B1F36"/>
    <w:rsid w:val="001B3DB9"/>
    <w:rsid w:val="001B5284"/>
    <w:rsid w:val="001B67B6"/>
    <w:rsid w:val="001C1389"/>
    <w:rsid w:val="001C5164"/>
    <w:rsid w:val="001D3DE1"/>
    <w:rsid w:val="0020474C"/>
    <w:rsid w:val="00214168"/>
    <w:rsid w:val="00215BB6"/>
    <w:rsid w:val="00217581"/>
    <w:rsid w:val="00226B23"/>
    <w:rsid w:val="00234191"/>
    <w:rsid w:val="00251219"/>
    <w:rsid w:val="00265C3A"/>
    <w:rsid w:val="00285880"/>
    <w:rsid w:val="0028641E"/>
    <w:rsid w:val="002976A3"/>
    <w:rsid w:val="002A5B10"/>
    <w:rsid w:val="002A6EF9"/>
    <w:rsid w:val="002B144B"/>
    <w:rsid w:val="002C5B5D"/>
    <w:rsid w:val="002D40E5"/>
    <w:rsid w:val="00307F71"/>
    <w:rsid w:val="00312C95"/>
    <w:rsid w:val="003227E3"/>
    <w:rsid w:val="0033349B"/>
    <w:rsid w:val="00334011"/>
    <w:rsid w:val="00335399"/>
    <w:rsid w:val="0034011E"/>
    <w:rsid w:val="00343127"/>
    <w:rsid w:val="0036584C"/>
    <w:rsid w:val="0037643D"/>
    <w:rsid w:val="003805EA"/>
    <w:rsid w:val="00396DBE"/>
    <w:rsid w:val="00397AF9"/>
    <w:rsid w:val="003A2455"/>
    <w:rsid w:val="003A4074"/>
    <w:rsid w:val="003C0496"/>
    <w:rsid w:val="003C07E3"/>
    <w:rsid w:val="003C1BB3"/>
    <w:rsid w:val="0040795D"/>
    <w:rsid w:val="004158BE"/>
    <w:rsid w:val="0042436E"/>
    <w:rsid w:val="00425F66"/>
    <w:rsid w:val="0043006B"/>
    <w:rsid w:val="004305E5"/>
    <w:rsid w:val="004328D7"/>
    <w:rsid w:val="004470AB"/>
    <w:rsid w:val="00450362"/>
    <w:rsid w:val="004548EF"/>
    <w:rsid w:val="00454BD6"/>
    <w:rsid w:val="00473017"/>
    <w:rsid w:val="004B6BC1"/>
    <w:rsid w:val="004C2A1D"/>
    <w:rsid w:val="004F2949"/>
    <w:rsid w:val="00503068"/>
    <w:rsid w:val="00504D00"/>
    <w:rsid w:val="005078C4"/>
    <w:rsid w:val="005150C8"/>
    <w:rsid w:val="005158C8"/>
    <w:rsid w:val="00516A55"/>
    <w:rsid w:val="00524512"/>
    <w:rsid w:val="00534814"/>
    <w:rsid w:val="0055564F"/>
    <w:rsid w:val="005642E2"/>
    <w:rsid w:val="00576AEB"/>
    <w:rsid w:val="0058554B"/>
    <w:rsid w:val="00594538"/>
    <w:rsid w:val="00596595"/>
    <w:rsid w:val="00596A90"/>
    <w:rsid w:val="005A5087"/>
    <w:rsid w:val="005B2427"/>
    <w:rsid w:val="005B2CE2"/>
    <w:rsid w:val="005C17E8"/>
    <w:rsid w:val="005C2E5F"/>
    <w:rsid w:val="005C486A"/>
    <w:rsid w:val="005E1856"/>
    <w:rsid w:val="005E6177"/>
    <w:rsid w:val="005F005A"/>
    <w:rsid w:val="005F2586"/>
    <w:rsid w:val="005F4FB0"/>
    <w:rsid w:val="00602DF3"/>
    <w:rsid w:val="006148EE"/>
    <w:rsid w:val="00614E0E"/>
    <w:rsid w:val="00621415"/>
    <w:rsid w:val="00651237"/>
    <w:rsid w:val="00656762"/>
    <w:rsid w:val="006609E0"/>
    <w:rsid w:val="00681DF0"/>
    <w:rsid w:val="00686B66"/>
    <w:rsid w:val="0069066F"/>
    <w:rsid w:val="00696CA5"/>
    <w:rsid w:val="006A0011"/>
    <w:rsid w:val="006B0776"/>
    <w:rsid w:val="006B3DBD"/>
    <w:rsid w:val="006C56FB"/>
    <w:rsid w:val="006D5D30"/>
    <w:rsid w:val="006E2C90"/>
    <w:rsid w:val="006E65DB"/>
    <w:rsid w:val="006E6B19"/>
    <w:rsid w:val="006F4ABC"/>
    <w:rsid w:val="00705789"/>
    <w:rsid w:val="007254EC"/>
    <w:rsid w:val="00745CD7"/>
    <w:rsid w:val="0075307C"/>
    <w:rsid w:val="00770CA1"/>
    <w:rsid w:val="00772D0E"/>
    <w:rsid w:val="00794AE9"/>
    <w:rsid w:val="00795AD7"/>
    <w:rsid w:val="007D2A93"/>
    <w:rsid w:val="007F2ABF"/>
    <w:rsid w:val="007F6E36"/>
    <w:rsid w:val="00801FEA"/>
    <w:rsid w:val="00814010"/>
    <w:rsid w:val="0082018C"/>
    <w:rsid w:val="00830CAB"/>
    <w:rsid w:val="008324E8"/>
    <w:rsid w:val="0085160F"/>
    <w:rsid w:val="008673B9"/>
    <w:rsid w:val="00867A60"/>
    <w:rsid w:val="00871FDC"/>
    <w:rsid w:val="00872731"/>
    <w:rsid w:val="008746D3"/>
    <w:rsid w:val="008850A6"/>
    <w:rsid w:val="00894FDD"/>
    <w:rsid w:val="008B5D84"/>
    <w:rsid w:val="008B75BA"/>
    <w:rsid w:val="008C5BCE"/>
    <w:rsid w:val="008C7B4F"/>
    <w:rsid w:val="008C7FA9"/>
    <w:rsid w:val="008D2209"/>
    <w:rsid w:val="008F129F"/>
    <w:rsid w:val="008F6498"/>
    <w:rsid w:val="00912AF6"/>
    <w:rsid w:val="00925855"/>
    <w:rsid w:val="0093079B"/>
    <w:rsid w:val="00934F40"/>
    <w:rsid w:val="00935D69"/>
    <w:rsid w:val="00961630"/>
    <w:rsid w:val="00961E0C"/>
    <w:rsid w:val="00973B45"/>
    <w:rsid w:val="009848AB"/>
    <w:rsid w:val="009851EB"/>
    <w:rsid w:val="009924F7"/>
    <w:rsid w:val="00996C6E"/>
    <w:rsid w:val="009A1D90"/>
    <w:rsid w:val="009B294C"/>
    <w:rsid w:val="009C265E"/>
    <w:rsid w:val="009C5B36"/>
    <w:rsid w:val="009E2138"/>
    <w:rsid w:val="009F7826"/>
    <w:rsid w:val="00A015C3"/>
    <w:rsid w:val="00A14806"/>
    <w:rsid w:val="00A30208"/>
    <w:rsid w:val="00A331B5"/>
    <w:rsid w:val="00A56A5D"/>
    <w:rsid w:val="00A702C2"/>
    <w:rsid w:val="00A7040A"/>
    <w:rsid w:val="00A81DD2"/>
    <w:rsid w:val="00A8445E"/>
    <w:rsid w:val="00A956F8"/>
    <w:rsid w:val="00A96E2A"/>
    <w:rsid w:val="00AC217D"/>
    <w:rsid w:val="00AC5836"/>
    <w:rsid w:val="00AD653B"/>
    <w:rsid w:val="00AE3847"/>
    <w:rsid w:val="00AE7FAB"/>
    <w:rsid w:val="00B17569"/>
    <w:rsid w:val="00B27A1D"/>
    <w:rsid w:val="00B33062"/>
    <w:rsid w:val="00B376BD"/>
    <w:rsid w:val="00B41DE9"/>
    <w:rsid w:val="00B45836"/>
    <w:rsid w:val="00B5533A"/>
    <w:rsid w:val="00B620AA"/>
    <w:rsid w:val="00B63255"/>
    <w:rsid w:val="00B635BF"/>
    <w:rsid w:val="00B6464B"/>
    <w:rsid w:val="00B70401"/>
    <w:rsid w:val="00B70C98"/>
    <w:rsid w:val="00B71C11"/>
    <w:rsid w:val="00B73888"/>
    <w:rsid w:val="00B76831"/>
    <w:rsid w:val="00B83145"/>
    <w:rsid w:val="00B90A52"/>
    <w:rsid w:val="00B943BA"/>
    <w:rsid w:val="00BB17AC"/>
    <w:rsid w:val="00BB7F82"/>
    <w:rsid w:val="00BC0F97"/>
    <w:rsid w:val="00BD2438"/>
    <w:rsid w:val="00BD47BF"/>
    <w:rsid w:val="00BD5B96"/>
    <w:rsid w:val="00BE29A7"/>
    <w:rsid w:val="00BE7302"/>
    <w:rsid w:val="00BF5A6A"/>
    <w:rsid w:val="00C15C6C"/>
    <w:rsid w:val="00C15FF6"/>
    <w:rsid w:val="00C207E0"/>
    <w:rsid w:val="00C20ECD"/>
    <w:rsid w:val="00C25F49"/>
    <w:rsid w:val="00C349D4"/>
    <w:rsid w:val="00C37671"/>
    <w:rsid w:val="00C42FE7"/>
    <w:rsid w:val="00C6335D"/>
    <w:rsid w:val="00C94503"/>
    <w:rsid w:val="00C9699F"/>
    <w:rsid w:val="00CA6DF9"/>
    <w:rsid w:val="00CA7559"/>
    <w:rsid w:val="00CB0528"/>
    <w:rsid w:val="00CC7A47"/>
    <w:rsid w:val="00CD1944"/>
    <w:rsid w:val="00CD30AA"/>
    <w:rsid w:val="00CF624E"/>
    <w:rsid w:val="00D00317"/>
    <w:rsid w:val="00D149C6"/>
    <w:rsid w:val="00D25735"/>
    <w:rsid w:val="00D32707"/>
    <w:rsid w:val="00D40079"/>
    <w:rsid w:val="00D543E5"/>
    <w:rsid w:val="00D6231B"/>
    <w:rsid w:val="00D63D24"/>
    <w:rsid w:val="00D75B8D"/>
    <w:rsid w:val="00D822E1"/>
    <w:rsid w:val="00D82BE0"/>
    <w:rsid w:val="00D86608"/>
    <w:rsid w:val="00D87223"/>
    <w:rsid w:val="00D8788C"/>
    <w:rsid w:val="00D92FF0"/>
    <w:rsid w:val="00DD1C57"/>
    <w:rsid w:val="00DD37E3"/>
    <w:rsid w:val="00DE0FD3"/>
    <w:rsid w:val="00DE13D0"/>
    <w:rsid w:val="00DE42BD"/>
    <w:rsid w:val="00DF0F30"/>
    <w:rsid w:val="00E22395"/>
    <w:rsid w:val="00E25D0A"/>
    <w:rsid w:val="00E5629D"/>
    <w:rsid w:val="00E72E98"/>
    <w:rsid w:val="00E92D50"/>
    <w:rsid w:val="00E954A8"/>
    <w:rsid w:val="00EA0146"/>
    <w:rsid w:val="00EA1179"/>
    <w:rsid w:val="00EA22E6"/>
    <w:rsid w:val="00EA3BF5"/>
    <w:rsid w:val="00EA694A"/>
    <w:rsid w:val="00ED3CF6"/>
    <w:rsid w:val="00EF376F"/>
    <w:rsid w:val="00EF6CEE"/>
    <w:rsid w:val="00F03167"/>
    <w:rsid w:val="00F079A7"/>
    <w:rsid w:val="00F1168A"/>
    <w:rsid w:val="00F11B0F"/>
    <w:rsid w:val="00F17268"/>
    <w:rsid w:val="00F17759"/>
    <w:rsid w:val="00F221BB"/>
    <w:rsid w:val="00F272A9"/>
    <w:rsid w:val="00F4617B"/>
    <w:rsid w:val="00F545E3"/>
    <w:rsid w:val="00F57A0F"/>
    <w:rsid w:val="00F62C85"/>
    <w:rsid w:val="00F729B6"/>
    <w:rsid w:val="00F74B32"/>
    <w:rsid w:val="00F75CAA"/>
    <w:rsid w:val="00F833F5"/>
    <w:rsid w:val="00F84731"/>
    <w:rsid w:val="00FA04C3"/>
    <w:rsid w:val="00FA0788"/>
    <w:rsid w:val="00FD1BB3"/>
    <w:rsid w:val="00FF0A46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D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7E8"/>
    <w:pPr>
      <w:keepNext/>
      <w:ind w:right="83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1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17E8"/>
    <w:rPr>
      <w:b/>
      <w:sz w:val="24"/>
    </w:rPr>
  </w:style>
  <w:style w:type="paragraph" w:styleId="a3">
    <w:name w:val="Balloon Text"/>
    <w:basedOn w:val="a"/>
    <w:link w:val="a4"/>
    <w:uiPriority w:val="99"/>
    <w:semiHidden/>
    <w:rsid w:val="0029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61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1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C1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17E8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qFormat/>
    <w:rsid w:val="005C17E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5C1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5C17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17E8"/>
    <w:rPr>
      <w:sz w:val="16"/>
      <w:szCs w:val="16"/>
    </w:rPr>
  </w:style>
  <w:style w:type="paragraph" w:customStyle="1" w:styleId="0">
    <w:name w:val="0Абзац"/>
    <w:basedOn w:val="a6"/>
    <w:link w:val="00"/>
    <w:qFormat/>
    <w:rsid w:val="005C17E8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6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5C17E8"/>
  </w:style>
  <w:style w:type="character" w:customStyle="1" w:styleId="00">
    <w:name w:val="0Абзац Знак"/>
    <w:link w:val="0"/>
    <w:rsid w:val="005C17E8"/>
    <w:rPr>
      <w:rFonts w:cs="Arial Unicode MS"/>
      <w:color w:val="000000"/>
      <w:sz w:val="28"/>
      <w:szCs w:val="28"/>
    </w:rPr>
  </w:style>
  <w:style w:type="character" w:customStyle="1" w:styleId="FontStyle38">
    <w:name w:val="Font Style38"/>
    <w:rsid w:val="005C17E8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7">
    <w:name w:val="List Paragraph"/>
    <w:basedOn w:val="a"/>
    <w:uiPriority w:val="34"/>
    <w:qFormat/>
    <w:rsid w:val="005C17E8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4617B"/>
    <w:pPr>
      <w:spacing w:line="280" w:lineRule="auto"/>
      <w:ind w:right="83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F4617B"/>
    <w:rPr>
      <w:sz w:val="24"/>
    </w:rPr>
  </w:style>
  <w:style w:type="paragraph" w:styleId="a8">
    <w:name w:val="header"/>
    <w:basedOn w:val="a"/>
    <w:link w:val="a9"/>
    <w:uiPriority w:val="99"/>
    <w:rsid w:val="00F461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4617B"/>
  </w:style>
  <w:style w:type="character" w:styleId="aa">
    <w:name w:val="page number"/>
    <w:basedOn w:val="a0"/>
    <w:rsid w:val="00F4617B"/>
  </w:style>
  <w:style w:type="paragraph" w:customStyle="1" w:styleId="Report">
    <w:name w:val="Report"/>
    <w:basedOn w:val="a"/>
    <w:rsid w:val="00F4617B"/>
    <w:pPr>
      <w:spacing w:line="360" w:lineRule="auto"/>
      <w:ind w:firstLine="567"/>
      <w:jc w:val="both"/>
    </w:pPr>
    <w:rPr>
      <w:szCs w:val="20"/>
    </w:rPr>
  </w:style>
  <w:style w:type="paragraph" w:customStyle="1" w:styleId="FR2">
    <w:name w:val="FR2"/>
    <w:rsid w:val="00F4617B"/>
    <w:pPr>
      <w:widowControl w:val="0"/>
      <w:autoSpaceDE w:val="0"/>
      <w:autoSpaceDN w:val="0"/>
      <w:adjustRightInd w:val="0"/>
      <w:spacing w:line="340" w:lineRule="auto"/>
      <w:jc w:val="both"/>
    </w:pPr>
    <w:rPr>
      <w:rFonts w:ascii="Arial" w:hAnsi="Arial"/>
      <w:sz w:val="22"/>
    </w:rPr>
  </w:style>
  <w:style w:type="paragraph" w:styleId="ab">
    <w:name w:val="Body Text Indent"/>
    <w:basedOn w:val="a"/>
    <w:link w:val="ac"/>
    <w:rsid w:val="00F4617B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4617B"/>
  </w:style>
  <w:style w:type="paragraph" w:styleId="21">
    <w:name w:val="Body Text Indent 2"/>
    <w:basedOn w:val="a"/>
    <w:link w:val="22"/>
    <w:rsid w:val="00F4617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4617B"/>
  </w:style>
  <w:style w:type="paragraph" w:customStyle="1" w:styleId="23">
    <w:name w:val="Знак Знак2 Знак Знак Знак Знак Знак Знак Знак"/>
    <w:basedOn w:val="a"/>
    <w:uiPriority w:val="99"/>
    <w:rsid w:val="00F461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lock Text"/>
    <w:basedOn w:val="a"/>
    <w:rsid w:val="00F4617B"/>
    <w:pPr>
      <w:ind w:left="1276" w:right="-142" w:hanging="1276"/>
      <w:jc w:val="both"/>
    </w:pPr>
    <w:rPr>
      <w:sz w:val="28"/>
      <w:szCs w:val="20"/>
    </w:rPr>
  </w:style>
  <w:style w:type="paragraph" w:customStyle="1" w:styleId="ConsPlusTitle">
    <w:name w:val="ConsPlusTitle"/>
    <w:rsid w:val="00F4617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e">
    <w:name w:val="Знак Знак Знак Знак Знак Знак Знак"/>
    <w:basedOn w:val="a"/>
    <w:rsid w:val="00F461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basedOn w:val="a"/>
    <w:link w:val="af0"/>
    <w:rsid w:val="00F461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F4617B"/>
  </w:style>
  <w:style w:type="character" w:styleId="af1">
    <w:name w:val="Hyperlink"/>
    <w:unhideWhenUsed/>
    <w:rsid w:val="00F4617B"/>
    <w:rPr>
      <w:color w:val="0000FF"/>
      <w:u w:val="single"/>
    </w:rPr>
  </w:style>
  <w:style w:type="paragraph" w:styleId="af2">
    <w:name w:val="footer"/>
    <w:basedOn w:val="a"/>
    <w:link w:val="af3"/>
    <w:rsid w:val="00F461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F4617B"/>
  </w:style>
  <w:style w:type="paragraph" w:styleId="af4">
    <w:name w:val="Title"/>
    <w:basedOn w:val="a"/>
    <w:link w:val="af5"/>
    <w:qFormat/>
    <w:rsid w:val="00F4617B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F4617B"/>
    <w:rPr>
      <w:sz w:val="24"/>
    </w:rPr>
  </w:style>
  <w:style w:type="paragraph" w:styleId="24">
    <w:name w:val="Body Text 2"/>
    <w:basedOn w:val="a"/>
    <w:link w:val="25"/>
    <w:rsid w:val="00F4617B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F4617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F5FFBD23293363343F3FE85E5D62AA1E00B9BCDB130ADE4CD00E7FAFEP0c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B7988168AE04B0F104A098909E59D2FE5AA17D290ACF14D85702EE28132F22525906FF95DEA9A7AD0F78BD0B170E92LEB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B7988168AE04B0F104BE9586F205DBFD57FC732D08C641870859B37F1A2575071607A3D382BAA5A00F7AB917L1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7988168AE04B0F104BE9586F205DBFD54F9742C08C641870859B37F1A2575071607A3D382BAA5A00F7AB917L1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5854-7D7A-4092-8CA9-F69A799B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11007</Words>
  <Characters>62743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 Кобринского сельского поселения</vt:lpstr>
    </vt:vector>
  </TitlesOfParts>
  <Company/>
  <LinksUpToDate>false</LinksUpToDate>
  <CharactersWithSpaces>73603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 Кобринского сельского поселения</dc:title>
  <dc:creator>2</dc:creator>
  <cp:lastModifiedBy>RUO-BUH3</cp:lastModifiedBy>
  <cp:revision>2</cp:revision>
  <cp:lastPrinted>2023-12-20T04:49:00Z</cp:lastPrinted>
  <dcterms:created xsi:type="dcterms:W3CDTF">2024-01-22T09:01:00Z</dcterms:created>
  <dcterms:modified xsi:type="dcterms:W3CDTF">2024-01-22T09:01:00Z</dcterms:modified>
</cp:coreProperties>
</file>